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8BB" w:rsidRPr="00C87602" w:rsidRDefault="006A68BB" w:rsidP="006A68BB">
      <w:pPr>
        <w:jc w:val="right"/>
        <w:rPr>
          <w:i/>
          <w:sz w:val="20"/>
          <w:szCs w:val="20"/>
        </w:rPr>
      </w:pPr>
      <w:r w:rsidRPr="00C87602">
        <w:rPr>
          <w:i/>
          <w:sz w:val="20"/>
          <w:szCs w:val="20"/>
        </w:rPr>
        <w:t>Annex 1</w:t>
      </w:r>
    </w:p>
    <w:p w:rsidR="00D779DA" w:rsidRDefault="00A23CC8" w:rsidP="00A23CC8">
      <w:pPr>
        <w:jc w:val="center"/>
        <w:rPr>
          <w:b/>
          <w:sz w:val="28"/>
          <w:szCs w:val="28"/>
          <w:u w:val="single"/>
        </w:rPr>
      </w:pPr>
      <w:r w:rsidRPr="00A23CC8">
        <w:rPr>
          <w:b/>
          <w:sz w:val="28"/>
          <w:szCs w:val="28"/>
          <w:u w:val="single"/>
        </w:rPr>
        <w:t>Technical Description</w:t>
      </w:r>
    </w:p>
    <w:p w:rsidR="00A23CC8" w:rsidRPr="00A85B25" w:rsidRDefault="00A23CC8" w:rsidP="00A23CC8">
      <w:pPr>
        <w:rPr>
          <w:b/>
          <w:sz w:val="24"/>
          <w:szCs w:val="24"/>
          <w:u w:val="single"/>
        </w:rPr>
      </w:pPr>
    </w:p>
    <w:p w:rsidR="00C20872" w:rsidRDefault="00C20872" w:rsidP="00C20872">
      <w:pPr>
        <w:shd w:val="clear" w:color="auto" w:fill="FFFFFF"/>
        <w:spacing w:before="100" w:beforeAutospacing="1" w:after="180" w:line="240" w:lineRule="auto"/>
        <w:outlineLvl w:val="0"/>
        <w:rPr>
          <w:rFonts w:eastAsia="Times New Roman" w:cs="Times New Roman"/>
          <w:b/>
          <w:bCs/>
          <w:color w:val="000000"/>
          <w:kern w:val="36"/>
          <w:sz w:val="24"/>
          <w:szCs w:val="24"/>
        </w:rPr>
      </w:pPr>
      <w:r w:rsidRPr="00A85B25">
        <w:rPr>
          <w:rFonts w:eastAsia="Times New Roman" w:cs="Times New Roman"/>
          <w:b/>
          <w:bCs/>
          <w:color w:val="000000"/>
          <w:kern w:val="36"/>
          <w:sz w:val="24"/>
          <w:szCs w:val="24"/>
        </w:rPr>
        <w:t>Overview of Licensing</w:t>
      </w:r>
    </w:p>
    <w:p w:rsidR="00A85B25" w:rsidRPr="00A85B25" w:rsidRDefault="00A85B25" w:rsidP="00A85B25">
      <w:pPr>
        <w:shd w:val="clear" w:color="auto" w:fill="FFFFFF"/>
        <w:spacing w:before="100" w:beforeAutospacing="1" w:after="100" w:afterAutospacing="1" w:line="240" w:lineRule="auto"/>
        <w:jc w:val="both"/>
        <w:rPr>
          <w:rFonts w:eastAsia="Times New Roman" w:cs="Arial"/>
          <w:color w:val="000000"/>
          <w:sz w:val="24"/>
          <w:szCs w:val="24"/>
        </w:rPr>
      </w:pPr>
      <w:r w:rsidRPr="00A85B25">
        <w:rPr>
          <w:rFonts w:eastAsia="Times New Roman" w:cs="Arial"/>
          <w:color w:val="000000"/>
          <w:sz w:val="24"/>
          <w:szCs w:val="24"/>
        </w:rPr>
        <w:t xml:space="preserve">Before you can use your </w:t>
      </w:r>
      <w:proofErr w:type="spellStart"/>
      <w:r>
        <w:rPr>
          <w:rFonts w:eastAsia="Times New Roman" w:cs="Arial"/>
          <w:color w:val="000000"/>
          <w:sz w:val="24"/>
          <w:szCs w:val="24"/>
        </w:rPr>
        <w:t>eID</w:t>
      </w:r>
      <w:proofErr w:type="spellEnd"/>
      <w:r>
        <w:rPr>
          <w:rFonts w:eastAsia="Times New Roman" w:cs="Arial"/>
          <w:color w:val="000000"/>
          <w:sz w:val="24"/>
          <w:szCs w:val="24"/>
        </w:rPr>
        <w:t xml:space="preserve"> card reader</w:t>
      </w:r>
      <w:r w:rsidRPr="00A85B25">
        <w:rPr>
          <w:rFonts w:eastAsia="Times New Roman" w:cs="Arial"/>
          <w:color w:val="000000"/>
          <w:sz w:val="24"/>
          <w:szCs w:val="24"/>
        </w:rPr>
        <w:t xml:space="preserve"> </w:t>
      </w:r>
      <w:r w:rsidR="003F306E">
        <w:rPr>
          <w:rFonts w:eastAsia="Times New Roman" w:cs="Arial"/>
          <w:color w:val="000000"/>
          <w:sz w:val="24"/>
          <w:szCs w:val="24"/>
        </w:rPr>
        <w:t>application</w:t>
      </w:r>
      <w:r w:rsidRPr="00A85B25">
        <w:rPr>
          <w:rFonts w:eastAsia="Times New Roman" w:cs="Arial"/>
          <w:color w:val="000000"/>
          <w:sz w:val="24"/>
          <w:szCs w:val="24"/>
        </w:rPr>
        <w:t>, you must install</w:t>
      </w:r>
      <w:r w:rsidR="003F306E">
        <w:rPr>
          <w:rFonts w:eastAsia="Times New Roman" w:cs="Arial"/>
          <w:color w:val="000000"/>
          <w:sz w:val="24"/>
          <w:szCs w:val="24"/>
        </w:rPr>
        <w:t xml:space="preserve"> </w:t>
      </w:r>
      <w:proofErr w:type="spellStart"/>
      <w:r w:rsidR="003F306E">
        <w:rPr>
          <w:rFonts w:eastAsia="Times New Roman" w:cs="Arial"/>
          <w:color w:val="000000"/>
          <w:sz w:val="24"/>
          <w:szCs w:val="24"/>
        </w:rPr>
        <w:t>eID</w:t>
      </w:r>
      <w:proofErr w:type="spellEnd"/>
      <w:r w:rsidR="003F306E">
        <w:rPr>
          <w:rFonts w:eastAsia="Times New Roman" w:cs="Arial"/>
          <w:color w:val="000000"/>
          <w:sz w:val="24"/>
          <w:szCs w:val="24"/>
        </w:rPr>
        <w:t xml:space="preserve"> card reader</w:t>
      </w:r>
      <w:r w:rsidRPr="00A85B25">
        <w:rPr>
          <w:rFonts w:eastAsia="Times New Roman" w:cs="Arial"/>
          <w:color w:val="000000"/>
          <w:sz w:val="24"/>
          <w:szCs w:val="24"/>
        </w:rPr>
        <w:t xml:space="preserve"> </w:t>
      </w:r>
      <w:proofErr w:type="gramStart"/>
      <w:r w:rsidRPr="00A85B25">
        <w:rPr>
          <w:rFonts w:eastAsia="Times New Roman" w:cs="Arial"/>
          <w:color w:val="000000"/>
          <w:sz w:val="24"/>
          <w:szCs w:val="24"/>
        </w:rPr>
        <w:t>Licensing</w:t>
      </w:r>
      <w:proofErr w:type="gramEnd"/>
      <w:r w:rsidRPr="00A85B25">
        <w:rPr>
          <w:rFonts w:eastAsia="Times New Roman" w:cs="Arial"/>
          <w:color w:val="000000"/>
          <w:sz w:val="24"/>
          <w:szCs w:val="24"/>
        </w:rPr>
        <w:t xml:space="preserve">. </w:t>
      </w:r>
      <w:proofErr w:type="spellStart"/>
      <w:proofErr w:type="gramStart"/>
      <w:r>
        <w:rPr>
          <w:rFonts w:eastAsia="Times New Roman" w:cs="Arial"/>
          <w:color w:val="000000"/>
          <w:sz w:val="24"/>
          <w:szCs w:val="24"/>
        </w:rPr>
        <w:t>eID</w:t>
      </w:r>
      <w:proofErr w:type="spellEnd"/>
      <w:proofErr w:type="gramEnd"/>
      <w:r>
        <w:rPr>
          <w:rFonts w:eastAsia="Times New Roman" w:cs="Arial"/>
          <w:color w:val="000000"/>
          <w:sz w:val="24"/>
          <w:szCs w:val="24"/>
        </w:rPr>
        <w:t xml:space="preserve"> Card Reader</w:t>
      </w:r>
      <w:r w:rsidRPr="00A85B25">
        <w:rPr>
          <w:rFonts w:eastAsia="Times New Roman" w:cs="Arial"/>
          <w:color w:val="000000"/>
          <w:sz w:val="24"/>
          <w:szCs w:val="24"/>
        </w:rPr>
        <w:t xml:space="preserve"> Licensing is a system of components that function together. This system includes:</w:t>
      </w:r>
    </w:p>
    <w:p w:rsidR="00A85B25" w:rsidRPr="00A85B25" w:rsidRDefault="00A85B25" w:rsidP="00A85B25">
      <w:pPr>
        <w:numPr>
          <w:ilvl w:val="0"/>
          <w:numId w:val="1"/>
        </w:numPr>
        <w:shd w:val="clear" w:color="auto" w:fill="FFFFFF"/>
        <w:spacing w:before="75" w:after="75" w:line="240" w:lineRule="auto"/>
        <w:jc w:val="both"/>
        <w:rPr>
          <w:rFonts w:eastAsia="Times New Roman" w:cs="Arial"/>
          <w:color w:val="000000"/>
          <w:sz w:val="24"/>
          <w:szCs w:val="24"/>
        </w:rPr>
      </w:pPr>
      <w:r w:rsidRPr="00A85B25">
        <w:rPr>
          <w:rFonts w:eastAsia="Times New Roman" w:cs="Arial"/>
          <w:color w:val="000000"/>
          <w:sz w:val="24"/>
          <w:szCs w:val="24"/>
        </w:rPr>
        <w:t>License server: A system that allows licenses to be shared across the network.</w:t>
      </w:r>
      <w:r w:rsidR="009436BC">
        <w:rPr>
          <w:rFonts w:eastAsia="Times New Roman" w:cs="Arial"/>
          <w:color w:val="000000"/>
          <w:sz w:val="24"/>
          <w:szCs w:val="24"/>
        </w:rPr>
        <w:t xml:space="preserve"> </w:t>
      </w:r>
    </w:p>
    <w:p w:rsidR="00A85B25" w:rsidRPr="00A85B25" w:rsidRDefault="00A85B25" w:rsidP="00A85B25">
      <w:pPr>
        <w:numPr>
          <w:ilvl w:val="0"/>
          <w:numId w:val="1"/>
        </w:numPr>
        <w:shd w:val="clear" w:color="auto" w:fill="FFFFFF"/>
        <w:spacing w:before="75" w:after="75" w:line="240" w:lineRule="auto"/>
        <w:jc w:val="both"/>
        <w:rPr>
          <w:rFonts w:eastAsia="Times New Roman" w:cs="Arial"/>
          <w:color w:val="000000"/>
          <w:sz w:val="24"/>
          <w:szCs w:val="24"/>
        </w:rPr>
      </w:pPr>
      <w:r w:rsidRPr="00A85B25">
        <w:rPr>
          <w:rFonts w:eastAsia="Times New Roman" w:cs="Arial"/>
          <w:color w:val="000000"/>
          <w:sz w:val="24"/>
          <w:szCs w:val="24"/>
        </w:rPr>
        <w:t>License files: The files that you need to license your product. These files are stored on the license server.</w:t>
      </w:r>
    </w:p>
    <w:p w:rsidR="00A85B25" w:rsidRPr="00A85B25" w:rsidRDefault="00A85B25" w:rsidP="00A85B25">
      <w:pPr>
        <w:numPr>
          <w:ilvl w:val="0"/>
          <w:numId w:val="1"/>
        </w:numPr>
        <w:shd w:val="clear" w:color="auto" w:fill="FFFFFF"/>
        <w:spacing w:before="75" w:after="75" w:line="240" w:lineRule="auto"/>
        <w:jc w:val="both"/>
        <w:rPr>
          <w:rFonts w:eastAsia="Times New Roman" w:cs="Arial"/>
          <w:color w:val="000000"/>
          <w:sz w:val="24"/>
          <w:szCs w:val="24"/>
        </w:rPr>
      </w:pPr>
      <w:r w:rsidRPr="00A85B25">
        <w:rPr>
          <w:rFonts w:eastAsia="Times New Roman" w:cs="Arial"/>
          <w:color w:val="000000"/>
          <w:sz w:val="24"/>
          <w:szCs w:val="24"/>
        </w:rPr>
        <w:t>Console: The interface you use to manage your license files and your license server</w:t>
      </w:r>
      <w:r w:rsidR="005E27EC">
        <w:rPr>
          <w:rFonts w:eastAsia="Times New Roman" w:cs="Arial"/>
          <w:color w:val="000000"/>
          <w:sz w:val="24"/>
          <w:szCs w:val="24"/>
        </w:rPr>
        <w:t>.</w:t>
      </w:r>
    </w:p>
    <w:p w:rsidR="00A85B25" w:rsidRDefault="005E27EC" w:rsidP="00A85B25">
      <w:pPr>
        <w:numPr>
          <w:ilvl w:val="0"/>
          <w:numId w:val="1"/>
        </w:numPr>
        <w:shd w:val="clear" w:color="auto" w:fill="FFFFFF"/>
        <w:spacing w:before="75" w:after="75" w:line="240" w:lineRule="auto"/>
        <w:jc w:val="both"/>
        <w:rPr>
          <w:rFonts w:eastAsia="Times New Roman" w:cs="Arial"/>
          <w:color w:val="000000"/>
          <w:sz w:val="24"/>
          <w:szCs w:val="24"/>
        </w:rPr>
      </w:pPr>
      <w:r>
        <w:rPr>
          <w:rFonts w:eastAsia="Times New Roman" w:cs="Arial"/>
          <w:color w:val="000000"/>
          <w:sz w:val="24"/>
          <w:szCs w:val="24"/>
        </w:rPr>
        <w:t xml:space="preserve">The applications must be installed on the clients’ machines and </w:t>
      </w:r>
      <w:r w:rsidR="00A85B25" w:rsidRPr="00A85B25">
        <w:rPr>
          <w:rFonts w:eastAsia="Times New Roman" w:cs="Arial"/>
          <w:color w:val="000000"/>
          <w:sz w:val="24"/>
          <w:szCs w:val="24"/>
        </w:rPr>
        <w:t>are associated with the license server.</w:t>
      </w:r>
    </w:p>
    <w:p w:rsidR="00A85B25" w:rsidRDefault="004C6849" w:rsidP="004C6849">
      <w:pPr>
        <w:shd w:val="clear" w:color="auto" w:fill="FFFFFF"/>
        <w:spacing w:before="100" w:beforeAutospacing="1" w:after="100" w:afterAutospacing="1" w:line="240" w:lineRule="auto"/>
        <w:jc w:val="both"/>
        <w:rPr>
          <w:rFonts w:eastAsia="Times New Roman" w:cs="Arial"/>
          <w:color w:val="000000"/>
          <w:sz w:val="24"/>
          <w:szCs w:val="24"/>
        </w:rPr>
      </w:pPr>
      <w:r w:rsidRPr="004C6849">
        <w:rPr>
          <w:rFonts w:eastAsia="Times New Roman" w:cs="Arial"/>
          <w:color w:val="000000"/>
          <w:sz w:val="24"/>
          <w:szCs w:val="24"/>
        </w:rPr>
        <w:t xml:space="preserve">Every </w:t>
      </w:r>
      <w:proofErr w:type="spellStart"/>
      <w:r w:rsidRPr="004C6849">
        <w:rPr>
          <w:rFonts w:eastAsia="Times New Roman" w:cs="Arial"/>
          <w:color w:val="000000"/>
          <w:sz w:val="24"/>
          <w:szCs w:val="24"/>
        </w:rPr>
        <w:t>eID</w:t>
      </w:r>
      <w:proofErr w:type="spellEnd"/>
      <w:r w:rsidRPr="004C6849">
        <w:rPr>
          <w:rFonts w:eastAsia="Times New Roman" w:cs="Arial"/>
          <w:color w:val="000000"/>
          <w:sz w:val="24"/>
          <w:szCs w:val="24"/>
        </w:rPr>
        <w:t xml:space="preserve"> card read</w:t>
      </w:r>
      <w:r w:rsidR="000E5A37">
        <w:rPr>
          <w:rFonts w:eastAsia="Times New Roman" w:cs="Arial"/>
          <w:color w:val="000000"/>
          <w:sz w:val="24"/>
          <w:szCs w:val="24"/>
        </w:rPr>
        <w:t>e</w:t>
      </w:r>
      <w:r w:rsidRPr="004C6849">
        <w:rPr>
          <w:rFonts w:eastAsia="Times New Roman" w:cs="Arial"/>
          <w:color w:val="000000"/>
          <w:sz w:val="24"/>
          <w:szCs w:val="24"/>
        </w:rPr>
        <w:t xml:space="preserve">r product environment must have at least one shared or dedicated license server. License servers are computers that are either partly or completely dedicated to storing and managing licenses. </w:t>
      </w:r>
      <w:r>
        <w:rPr>
          <w:rFonts w:eastAsia="Times New Roman" w:cs="Arial"/>
          <w:color w:val="000000"/>
          <w:sz w:val="24"/>
          <w:szCs w:val="24"/>
        </w:rPr>
        <w:t xml:space="preserve">The </w:t>
      </w:r>
      <w:r w:rsidR="00DE4B56">
        <w:rPr>
          <w:rFonts w:eastAsia="Times New Roman" w:cs="Arial"/>
          <w:color w:val="000000"/>
          <w:sz w:val="24"/>
          <w:szCs w:val="24"/>
        </w:rPr>
        <w:t>application</w:t>
      </w:r>
      <w:r w:rsidRPr="004C6849">
        <w:rPr>
          <w:rFonts w:eastAsia="Times New Roman" w:cs="Arial"/>
          <w:color w:val="000000"/>
          <w:sz w:val="24"/>
          <w:szCs w:val="24"/>
        </w:rPr>
        <w:t xml:space="preserve"> request licenses from a license server when users attempt to connect.</w:t>
      </w:r>
      <w:r w:rsidR="009436BC">
        <w:rPr>
          <w:rFonts w:eastAsia="Times New Roman" w:cs="Arial"/>
          <w:color w:val="000000"/>
          <w:sz w:val="24"/>
          <w:szCs w:val="24"/>
        </w:rPr>
        <w:t xml:space="preserve"> </w:t>
      </w:r>
    </w:p>
    <w:p w:rsidR="00D779DA" w:rsidRPr="000E5A37" w:rsidRDefault="00D779DA" w:rsidP="00D779DA">
      <w:pPr>
        <w:shd w:val="clear" w:color="auto" w:fill="FFFFFF"/>
        <w:spacing w:before="100" w:beforeAutospacing="1" w:after="100" w:afterAutospacing="1" w:line="240" w:lineRule="auto"/>
        <w:jc w:val="both"/>
        <w:rPr>
          <w:rFonts w:eastAsia="Times New Roman" w:cs="Arial"/>
          <w:color w:val="000000"/>
          <w:sz w:val="24"/>
          <w:szCs w:val="24"/>
        </w:rPr>
      </w:pPr>
      <w:r w:rsidRPr="000E5A37">
        <w:rPr>
          <w:rFonts w:eastAsia="Times New Roman" w:cs="Arial"/>
          <w:color w:val="000000"/>
          <w:sz w:val="24"/>
          <w:szCs w:val="24"/>
        </w:rPr>
        <w:t xml:space="preserve">Typically, the first time a user </w:t>
      </w:r>
      <w:r>
        <w:rPr>
          <w:rFonts w:eastAsia="Times New Roman" w:cs="Arial"/>
          <w:color w:val="000000"/>
          <w:sz w:val="24"/>
          <w:szCs w:val="24"/>
        </w:rPr>
        <w:t>opens</w:t>
      </w:r>
      <w:r w:rsidRPr="000E5A37">
        <w:rPr>
          <w:rFonts w:eastAsia="Times New Roman" w:cs="Arial"/>
          <w:color w:val="000000"/>
          <w:sz w:val="24"/>
          <w:szCs w:val="24"/>
        </w:rPr>
        <w:t xml:space="preserve"> </w:t>
      </w:r>
      <w:r>
        <w:rPr>
          <w:rFonts w:eastAsia="Times New Roman" w:cs="Arial"/>
          <w:color w:val="000000"/>
          <w:sz w:val="24"/>
          <w:szCs w:val="24"/>
        </w:rPr>
        <w:t>the application</w:t>
      </w:r>
      <w:r w:rsidRPr="000E5A37">
        <w:rPr>
          <w:rFonts w:eastAsia="Times New Roman" w:cs="Arial"/>
          <w:color w:val="000000"/>
          <w:sz w:val="24"/>
          <w:szCs w:val="24"/>
        </w:rPr>
        <w:t xml:space="preserve">, the </w:t>
      </w:r>
      <w:r>
        <w:rPr>
          <w:rFonts w:eastAsia="Times New Roman" w:cs="Arial"/>
          <w:color w:val="000000"/>
          <w:sz w:val="24"/>
          <w:szCs w:val="24"/>
        </w:rPr>
        <w:t>application</w:t>
      </w:r>
      <w:r w:rsidRPr="000E5A37">
        <w:rPr>
          <w:rFonts w:eastAsia="Times New Roman" w:cs="Arial"/>
          <w:color w:val="000000"/>
          <w:sz w:val="24"/>
          <w:szCs w:val="24"/>
        </w:rPr>
        <w:t xml:space="preserve"> requests a license from the license server</w:t>
      </w:r>
      <w:r w:rsidR="001A58A5">
        <w:rPr>
          <w:rFonts w:eastAsia="Times New Roman" w:cs="Arial"/>
          <w:color w:val="000000"/>
          <w:sz w:val="24"/>
          <w:szCs w:val="24"/>
        </w:rPr>
        <w:t xml:space="preserve"> using WCF interface and </w:t>
      </w:r>
      <w:proofErr w:type="spellStart"/>
      <w:r w:rsidR="001A58A5">
        <w:rPr>
          <w:rFonts w:eastAsia="Times New Roman" w:cs="Arial"/>
          <w:color w:val="000000"/>
          <w:sz w:val="24"/>
          <w:szCs w:val="24"/>
        </w:rPr>
        <w:t>net.tcp</w:t>
      </w:r>
      <w:proofErr w:type="spellEnd"/>
      <w:r w:rsidR="001A58A5">
        <w:rPr>
          <w:rFonts w:eastAsia="Times New Roman" w:cs="Arial"/>
          <w:color w:val="000000"/>
          <w:sz w:val="24"/>
          <w:szCs w:val="24"/>
        </w:rPr>
        <w:t xml:space="preserve"> protocol</w:t>
      </w:r>
      <w:r w:rsidRPr="000E5A37">
        <w:rPr>
          <w:rFonts w:eastAsia="Times New Roman" w:cs="Arial"/>
          <w:color w:val="000000"/>
          <w:sz w:val="24"/>
          <w:szCs w:val="24"/>
        </w:rPr>
        <w:t xml:space="preserve">. When the license server grants a license request, the </w:t>
      </w:r>
      <w:r>
        <w:rPr>
          <w:rFonts w:eastAsia="Times New Roman" w:cs="Arial"/>
          <w:color w:val="000000"/>
          <w:sz w:val="24"/>
          <w:szCs w:val="24"/>
        </w:rPr>
        <w:t xml:space="preserve">application </w:t>
      </w:r>
      <w:r w:rsidRPr="000E5A37">
        <w:rPr>
          <w:rFonts w:eastAsia="Times New Roman" w:cs="Arial"/>
          <w:color w:val="000000"/>
          <w:sz w:val="24"/>
          <w:szCs w:val="24"/>
        </w:rPr>
        <w:t>reserves a license for its use. Reserving licenses for this purpose is known as</w:t>
      </w:r>
      <w:r w:rsidRPr="000E5A37">
        <w:rPr>
          <w:rFonts w:eastAsia="Times New Roman" w:cs="Arial"/>
          <w:sz w:val="24"/>
          <w:szCs w:val="24"/>
        </w:rPr>
        <w:t> </w:t>
      </w:r>
      <w:r w:rsidRPr="000E5A37">
        <w:rPr>
          <w:rFonts w:eastAsia="Times New Roman" w:cs="Arial"/>
          <w:i/>
          <w:iCs/>
          <w:sz w:val="24"/>
          <w:szCs w:val="24"/>
        </w:rPr>
        <w:t>checking out</w:t>
      </w:r>
      <w:r w:rsidRPr="000E5A37">
        <w:rPr>
          <w:rFonts w:eastAsia="Times New Roman" w:cs="Arial"/>
          <w:sz w:val="24"/>
          <w:szCs w:val="24"/>
        </w:rPr>
        <w:t> </w:t>
      </w:r>
      <w:r w:rsidRPr="000E5A37">
        <w:rPr>
          <w:rFonts w:eastAsia="Times New Roman" w:cs="Arial"/>
          <w:color w:val="000000"/>
          <w:sz w:val="24"/>
          <w:szCs w:val="24"/>
        </w:rPr>
        <w:t xml:space="preserve">licenses. When the user </w:t>
      </w:r>
      <w:r>
        <w:rPr>
          <w:rFonts w:eastAsia="Times New Roman" w:cs="Arial"/>
          <w:color w:val="000000"/>
          <w:sz w:val="24"/>
          <w:szCs w:val="24"/>
        </w:rPr>
        <w:t>closes the application</w:t>
      </w:r>
      <w:r w:rsidRPr="000E5A37">
        <w:rPr>
          <w:rFonts w:eastAsia="Times New Roman" w:cs="Arial"/>
          <w:color w:val="000000"/>
          <w:sz w:val="24"/>
          <w:szCs w:val="24"/>
        </w:rPr>
        <w:t xml:space="preserve">, the </w:t>
      </w:r>
      <w:r>
        <w:rPr>
          <w:rFonts w:eastAsia="Times New Roman" w:cs="Arial"/>
          <w:color w:val="000000"/>
          <w:sz w:val="24"/>
          <w:szCs w:val="24"/>
        </w:rPr>
        <w:t>application</w:t>
      </w:r>
      <w:r w:rsidRPr="000E5A37">
        <w:rPr>
          <w:rFonts w:eastAsia="Times New Roman" w:cs="Arial"/>
          <w:color w:val="000000"/>
          <w:sz w:val="24"/>
          <w:szCs w:val="24"/>
        </w:rPr>
        <w:t xml:space="preserve"> returns the license to the license server. This process is known as</w:t>
      </w:r>
      <w:r w:rsidRPr="000E5A37">
        <w:rPr>
          <w:rFonts w:eastAsia="Times New Roman" w:cs="Arial"/>
          <w:sz w:val="24"/>
          <w:szCs w:val="24"/>
        </w:rPr>
        <w:t> </w:t>
      </w:r>
      <w:r w:rsidRPr="000E5A37">
        <w:rPr>
          <w:rFonts w:eastAsia="Times New Roman" w:cs="Arial"/>
          <w:i/>
          <w:iCs/>
          <w:sz w:val="24"/>
          <w:szCs w:val="24"/>
        </w:rPr>
        <w:t>checking in</w:t>
      </w:r>
      <w:r w:rsidRPr="000E5A37">
        <w:rPr>
          <w:rFonts w:eastAsia="Times New Roman" w:cs="Arial"/>
          <w:sz w:val="24"/>
          <w:szCs w:val="24"/>
        </w:rPr>
        <w:t> </w:t>
      </w:r>
      <w:r w:rsidRPr="000E5A37">
        <w:rPr>
          <w:rFonts w:eastAsia="Times New Roman" w:cs="Arial"/>
          <w:color w:val="000000"/>
          <w:sz w:val="24"/>
          <w:szCs w:val="24"/>
        </w:rPr>
        <w:t xml:space="preserve">licenses. </w:t>
      </w:r>
    </w:p>
    <w:p w:rsidR="000E5A37" w:rsidRPr="000E5A37" w:rsidRDefault="000E5A37" w:rsidP="000E5A37">
      <w:pPr>
        <w:shd w:val="clear" w:color="auto" w:fill="FFFFFF"/>
        <w:spacing w:before="100" w:beforeAutospacing="1" w:after="100" w:afterAutospacing="1" w:line="240" w:lineRule="auto"/>
        <w:jc w:val="both"/>
        <w:rPr>
          <w:rFonts w:eastAsia="Times New Roman" w:cs="Arial"/>
          <w:color w:val="000000"/>
          <w:sz w:val="24"/>
          <w:szCs w:val="24"/>
        </w:rPr>
      </w:pPr>
      <w:r w:rsidRPr="000E5A37">
        <w:rPr>
          <w:rFonts w:eastAsia="Times New Roman" w:cs="Arial"/>
          <w:color w:val="000000"/>
          <w:sz w:val="24"/>
          <w:szCs w:val="24"/>
        </w:rPr>
        <w:t>Depending on the</w:t>
      </w:r>
      <w:r w:rsidR="00DE4B56">
        <w:rPr>
          <w:rFonts w:eastAsia="Times New Roman" w:cs="Arial"/>
          <w:color w:val="000000"/>
          <w:sz w:val="24"/>
          <w:szCs w:val="24"/>
        </w:rPr>
        <w:t xml:space="preserve"> number of the applications</w:t>
      </w:r>
      <w:r w:rsidRPr="000E5A37">
        <w:rPr>
          <w:rFonts w:eastAsia="Times New Roman" w:cs="Arial"/>
          <w:color w:val="000000"/>
          <w:sz w:val="24"/>
          <w:szCs w:val="24"/>
        </w:rPr>
        <w:t xml:space="preserve"> </w:t>
      </w:r>
      <w:r w:rsidR="00DE4B56">
        <w:rPr>
          <w:rFonts w:eastAsia="Times New Roman" w:cs="Arial"/>
          <w:color w:val="000000"/>
          <w:sz w:val="24"/>
          <w:szCs w:val="24"/>
        </w:rPr>
        <w:t>and level of usage</w:t>
      </w:r>
      <w:r w:rsidRPr="000E5A37">
        <w:rPr>
          <w:rFonts w:eastAsia="Times New Roman" w:cs="Arial"/>
          <w:color w:val="000000"/>
          <w:sz w:val="24"/>
          <w:szCs w:val="24"/>
        </w:rPr>
        <w:t>, you may deploy licensing on a server shared with other applications, a dedicated license server, or multiple license servers.</w:t>
      </w:r>
    </w:p>
    <w:p w:rsidR="000E5A37" w:rsidRPr="000E5A37" w:rsidRDefault="000E5A37" w:rsidP="000E5A37">
      <w:pPr>
        <w:shd w:val="clear" w:color="auto" w:fill="FFFFFF"/>
        <w:spacing w:before="100" w:beforeAutospacing="1" w:after="100" w:afterAutospacing="1" w:line="240" w:lineRule="auto"/>
        <w:jc w:val="both"/>
        <w:rPr>
          <w:rFonts w:eastAsia="Times New Roman" w:cs="Arial"/>
          <w:color w:val="000000"/>
          <w:sz w:val="24"/>
          <w:szCs w:val="24"/>
        </w:rPr>
      </w:pPr>
      <w:r w:rsidRPr="000E5A37">
        <w:rPr>
          <w:rFonts w:eastAsia="Times New Roman" w:cs="Arial"/>
          <w:color w:val="000000"/>
          <w:sz w:val="24"/>
          <w:szCs w:val="24"/>
        </w:rPr>
        <w:t xml:space="preserve">License files must be located on the license server that is associated with the </w:t>
      </w:r>
      <w:r w:rsidR="00DE4B56">
        <w:rPr>
          <w:rFonts w:eastAsia="Times New Roman" w:cs="Arial"/>
          <w:color w:val="000000"/>
          <w:sz w:val="24"/>
          <w:szCs w:val="24"/>
        </w:rPr>
        <w:t>applications</w:t>
      </w:r>
      <w:r w:rsidRPr="000E5A37">
        <w:rPr>
          <w:rFonts w:eastAsia="Times New Roman" w:cs="Arial"/>
          <w:color w:val="000000"/>
          <w:sz w:val="24"/>
          <w:szCs w:val="24"/>
        </w:rPr>
        <w:t xml:space="preserve"> you are licensing and the </w:t>
      </w:r>
      <w:r w:rsidR="00DE4B56">
        <w:rPr>
          <w:rFonts w:eastAsia="Times New Roman" w:cs="Arial"/>
          <w:color w:val="000000"/>
          <w:sz w:val="24"/>
          <w:szCs w:val="24"/>
        </w:rPr>
        <w:t>application</w:t>
      </w:r>
      <w:r w:rsidRPr="000E5A37">
        <w:rPr>
          <w:rFonts w:eastAsia="Times New Roman" w:cs="Arial"/>
          <w:color w:val="000000"/>
          <w:sz w:val="24"/>
          <w:szCs w:val="24"/>
        </w:rPr>
        <w:t xml:space="preserve"> must be configured to communicate with that specific license server. </w:t>
      </w:r>
    </w:p>
    <w:p w:rsidR="00143518" w:rsidRPr="00143518" w:rsidRDefault="00143518" w:rsidP="00143518">
      <w:pPr>
        <w:shd w:val="clear" w:color="auto" w:fill="FFFFFF"/>
        <w:spacing w:before="100" w:beforeAutospacing="1" w:after="100" w:afterAutospacing="1" w:line="240" w:lineRule="auto"/>
        <w:jc w:val="both"/>
        <w:rPr>
          <w:rFonts w:eastAsia="Times New Roman" w:cs="Arial"/>
          <w:color w:val="000000"/>
          <w:sz w:val="24"/>
          <w:szCs w:val="24"/>
        </w:rPr>
      </w:pPr>
      <w:r w:rsidRPr="00143518">
        <w:rPr>
          <w:rFonts w:eastAsia="Times New Roman" w:cs="Arial"/>
          <w:color w:val="000000"/>
          <w:sz w:val="24"/>
          <w:szCs w:val="24"/>
        </w:rPr>
        <w:t xml:space="preserve">If </w:t>
      </w:r>
      <w:r>
        <w:rPr>
          <w:rFonts w:eastAsia="Times New Roman" w:cs="Arial"/>
          <w:color w:val="000000"/>
          <w:sz w:val="24"/>
          <w:szCs w:val="24"/>
        </w:rPr>
        <w:t>the applications</w:t>
      </w:r>
      <w:r w:rsidRPr="00143518">
        <w:rPr>
          <w:rFonts w:eastAsia="Times New Roman" w:cs="Arial"/>
          <w:color w:val="000000"/>
          <w:sz w:val="24"/>
          <w:szCs w:val="24"/>
        </w:rPr>
        <w:t xml:space="preserve"> lose communication with the license server, the users are protected by a grace period that allows the </w:t>
      </w:r>
      <w:r>
        <w:rPr>
          <w:rFonts w:eastAsia="Times New Roman" w:cs="Arial"/>
          <w:color w:val="000000"/>
          <w:sz w:val="24"/>
          <w:szCs w:val="24"/>
        </w:rPr>
        <w:t>applications</w:t>
      </w:r>
      <w:r w:rsidRPr="00143518">
        <w:rPr>
          <w:rFonts w:eastAsia="Times New Roman" w:cs="Arial"/>
          <w:color w:val="000000"/>
          <w:sz w:val="24"/>
          <w:szCs w:val="24"/>
        </w:rPr>
        <w:t xml:space="preserve"> to continue operations as if they were still in communication with the license server. </w:t>
      </w:r>
      <w:proofErr w:type="gramStart"/>
      <w:r w:rsidRPr="00143518">
        <w:rPr>
          <w:rFonts w:eastAsia="Times New Roman" w:cs="Arial"/>
          <w:color w:val="000000"/>
          <w:sz w:val="24"/>
          <w:szCs w:val="24"/>
        </w:rPr>
        <w:t xml:space="preserve">After a license is checked out by </w:t>
      </w:r>
      <w:r>
        <w:rPr>
          <w:rFonts w:eastAsia="Times New Roman" w:cs="Arial"/>
          <w:color w:val="000000"/>
          <w:sz w:val="24"/>
          <w:szCs w:val="24"/>
        </w:rPr>
        <w:t>the application</w:t>
      </w:r>
      <w:r w:rsidRPr="00143518">
        <w:rPr>
          <w:rFonts w:eastAsia="Times New Roman" w:cs="Arial"/>
          <w:color w:val="000000"/>
          <w:sz w:val="24"/>
          <w:szCs w:val="24"/>
        </w:rPr>
        <w:t xml:space="preserve">, the </w:t>
      </w:r>
      <w:r>
        <w:rPr>
          <w:rFonts w:eastAsia="Times New Roman" w:cs="Arial"/>
          <w:color w:val="000000"/>
          <w:sz w:val="24"/>
          <w:szCs w:val="24"/>
        </w:rPr>
        <w:t xml:space="preserve">application </w:t>
      </w:r>
      <w:r w:rsidRPr="00143518">
        <w:rPr>
          <w:rFonts w:eastAsia="Times New Roman" w:cs="Arial"/>
          <w:color w:val="000000"/>
          <w:sz w:val="24"/>
          <w:szCs w:val="24"/>
        </w:rPr>
        <w:t>and the license server exchange "heartbeat" messages to indicate to each other that they are still up and running.</w:t>
      </w:r>
      <w:proofErr w:type="gramEnd"/>
      <w:r w:rsidRPr="00143518">
        <w:rPr>
          <w:rFonts w:eastAsia="Times New Roman" w:cs="Arial"/>
          <w:color w:val="000000"/>
          <w:sz w:val="24"/>
          <w:szCs w:val="24"/>
        </w:rPr>
        <w:t xml:space="preserve"> If the </w:t>
      </w:r>
      <w:r>
        <w:rPr>
          <w:rFonts w:eastAsia="Times New Roman" w:cs="Arial"/>
          <w:color w:val="000000"/>
          <w:sz w:val="24"/>
          <w:szCs w:val="24"/>
        </w:rPr>
        <w:t>application</w:t>
      </w:r>
      <w:r w:rsidRPr="00143518">
        <w:rPr>
          <w:rFonts w:eastAsia="Times New Roman" w:cs="Arial"/>
          <w:color w:val="000000"/>
          <w:sz w:val="24"/>
          <w:szCs w:val="24"/>
        </w:rPr>
        <w:t xml:space="preserve"> and the license server fail to</w:t>
      </w:r>
      <w:r w:rsidR="008271AB">
        <w:rPr>
          <w:rFonts w:eastAsia="Times New Roman" w:cs="Arial"/>
          <w:color w:val="000000"/>
          <w:sz w:val="24"/>
          <w:szCs w:val="24"/>
        </w:rPr>
        <w:t xml:space="preserve"> send or receive heartbeats</w:t>
      </w:r>
      <w:r w:rsidR="00F64B79">
        <w:rPr>
          <w:rFonts w:eastAsia="Times New Roman" w:cs="Arial"/>
          <w:color w:val="000000"/>
          <w:sz w:val="24"/>
          <w:szCs w:val="24"/>
        </w:rPr>
        <w:t xml:space="preserve"> within timeout period</w:t>
      </w:r>
      <w:r w:rsidR="008271AB">
        <w:rPr>
          <w:rFonts w:eastAsia="Times New Roman" w:cs="Arial"/>
          <w:color w:val="000000"/>
          <w:sz w:val="24"/>
          <w:szCs w:val="24"/>
        </w:rPr>
        <w:t xml:space="preserve"> then the application generates the message that the license server is timed out and the application shall be re-started to get </w:t>
      </w:r>
      <w:r w:rsidR="00F55536">
        <w:rPr>
          <w:rFonts w:eastAsia="Times New Roman" w:cs="Arial"/>
          <w:color w:val="000000"/>
          <w:sz w:val="24"/>
          <w:szCs w:val="24"/>
        </w:rPr>
        <w:t>access from license servers</w:t>
      </w:r>
      <w:r w:rsidR="008271AB">
        <w:rPr>
          <w:rFonts w:eastAsia="Times New Roman" w:cs="Arial"/>
          <w:color w:val="000000"/>
          <w:sz w:val="24"/>
          <w:szCs w:val="24"/>
        </w:rPr>
        <w:t>.</w:t>
      </w:r>
    </w:p>
    <w:p w:rsidR="00143518" w:rsidRDefault="00143518" w:rsidP="00143518">
      <w:pPr>
        <w:shd w:val="clear" w:color="auto" w:fill="FFFFFF"/>
        <w:spacing w:before="100" w:beforeAutospacing="1" w:after="100" w:afterAutospacing="1" w:line="240" w:lineRule="auto"/>
        <w:jc w:val="both"/>
        <w:rPr>
          <w:rFonts w:eastAsia="Times New Roman" w:cs="Arial"/>
          <w:color w:val="000000"/>
          <w:sz w:val="24"/>
          <w:szCs w:val="24"/>
        </w:rPr>
      </w:pPr>
      <w:r w:rsidRPr="00143518">
        <w:rPr>
          <w:rFonts w:eastAsia="Times New Roman" w:cs="Arial"/>
          <w:color w:val="000000"/>
          <w:sz w:val="24"/>
          <w:szCs w:val="24"/>
        </w:rPr>
        <w:lastRenderedPageBreak/>
        <w:t xml:space="preserve">The grace period takes place only if the </w:t>
      </w:r>
      <w:r w:rsidR="008271AB">
        <w:rPr>
          <w:rFonts w:eastAsia="Times New Roman" w:cs="Arial"/>
          <w:color w:val="000000"/>
          <w:sz w:val="24"/>
          <w:szCs w:val="24"/>
        </w:rPr>
        <w:t>application</w:t>
      </w:r>
      <w:r w:rsidRPr="00143518">
        <w:rPr>
          <w:rFonts w:eastAsia="Times New Roman" w:cs="Arial"/>
          <w:color w:val="000000"/>
          <w:sz w:val="24"/>
          <w:szCs w:val="24"/>
        </w:rPr>
        <w:t xml:space="preserve"> has successfully communicated with the license server at least once.</w:t>
      </w:r>
    </w:p>
    <w:p w:rsidR="006A47BB" w:rsidRPr="006A47BB" w:rsidRDefault="006A47BB" w:rsidP="006A47BB">
      <w:pPr>
        <w:shd w:val="clear" w:color="auto" w:fill="FFFFFF"/>
        <w:spacing w:before="100" w:beforeAutospacing="1" w:after="100" w:afterAutospacing="1" w:line="240" w:lineRule="auto"/>
        <w:jc w:val="both"/>
        <w:rPr>
          <w:rFonts w:eastAsia="Times New Roman" w:cs="Arial"/>
          <w:color w:val="000000"/>
          <w:sz w:val="24"/>
          <w:szCs w:val="24"/>
        </w:rPr>
      </w:pPr>
      <w:r w:rsidRPr="006A47BB">
        <w:rPr>
          <w:rFonts w:eastAsia="Times New Roman" w:cs="Arial"/>
          <w:color w:val="000000"/>
          <w:sz w:val="24"/>
          <w:szCs w:val="24"/>
        </w:rPr>
        <w:t xml:space="preserve">When </w:t>
      </w:r>
      <w:r>
        <w:rPr>
          <w:rFonts w:eastAsia="Times New Roman" w:cs="Arial"/>
          <w:color w:val="000000"/>
          <w:sz w:val="24"/>
          <w:szCs w:val="24"/>
        </w:rPr>
        <w:t>the application</w:t>
      </w:r>
      <w:r w:rsidRPr="006A47BB">
        <w:rPr>
          <w:rFonts w:eastAsia="Times New Roman" w:cs="Arial"/>
          <w:color w:val="000000"/>
          <w:sz w:val="24"/>
          <w:szCs w:val="24"/>
        </w:rPr>
        <w:t xml:space="preserve"> requests a license from the license server, the </w:t>
      </w:r>
      <w:r>
        <w:rPr>
          <w:rFonts w:eastAsia="Times New Roman" w:cs="Arial"/>
          <w:color w:val="000000"/>
          <w:sz w:val="24"/>
          <w:szCs w:val="24"/>
        </w:rPr>
        <w:t xml:space="preserve">license server </w:t>
      </w:r>
      <w:r w:rsidRPr="006A47BB">
        <w:rPr>
          <w:rFonts w:eastAsia="Times New Roman" w:cs="Arial"/>
          <w:color w:val="000000"/>
          <w:sz w:val="24"/>
          <w:szCs w:val="24"/>
        </w:rPr>
        <w:t>determines whether a license is available for the request.</w:t>
      </w:r>
    </w:p>
    <w:p w:rsidR="006A47BB" w:rsidRPr="001A58A5" w:rsidRDefault="006A47BB" w:rsidP="006A47BB">
      <w:pPr>
        <w:shd w:val="clear" w:color="auto" w:fill="FFFFFF"/>
        <w:spacing w:before="100" w:beforeAutospacing="1" w:after="100" w:afterAutospacing="1" w:line="240" w:lineRule="auto"/>
        <w:jc w:val="both"/>
        <w:rPr>
          <w:rFonts w:eastAsia="Times New Roman" w:cs="Arial"/>
          <w:color w:val="000000"/>
          <w:sz w:val="24"/>
          <w:szCs w:val="24"/>
        </w:rPr>
      </w:pPr>
      <w:r w:rsidRPr="001A58A5">
        <w:rPr>
          <w:rFonts w:eastAsia="Times New Roman" w:cs="Arial"/>
          <w:color w:val="000000"/>
          <w:sz w:val="24"/>
          <w:szCs w:val="24"/>
        </w:rPr>
        <w:t>Application Connection Phase</w:t>
      </w:r>
      <w:r w:rsidR="001A58A5">
        <w:rPr>
          <w:rFonts w:eastAsia="Times New Roman" w:cs="Arial"/>
          <w:color w:val="000000"/>
          <w:sz w:val="24"/>
          <w:szCs w:val="24"/>
        </w:rPr>
        <w:t>:</w:t>
      </w:r>
    </w:p>
    <w:p w:rsidR="006A47BB" w:rsidRPr="006A47BB" w:rsidRDefault="006A47BB" w:rsidP="006A47BB">
      <w:pPr>
        <w:pStyle w:val="ListParagraph"/>
        <w:numPr>
          <w:ilvl w:val="0"/>
          <w:numId w:val="4"/>
        </w:numPr>
        <w:shd w:val="clear" w:color="auto" w:fill="FFFFFF"/>
        <w:spacing w:before="100" w:beforeAutospacing="1" w:after="100" w:afterAutospacing="1" w:line="240" w:lineRule="auto"/>
        <w:jc w:val="both"/>
        <w:rPr>
          <w:rFonts w:eastAsia="Times New Roman" w:cs="Arial"/>
          <w:color w:val="000000"/>
          <w:sz w:val="24"/>
          <w:szCs w:val="24"/>
        </w:rPr>
      </w:pPr>
      <w:r w:rsidRPr="006A47BB">
        <w:rPr>
          <w:rFonts w:eastAsia="Times New Roman" w:cs="Arial"/>
          <w:color w:val="000000"/>
          <w:sz w:val="24"/>
          <w:szCs w:val="24"/>
        </w:rPr>
        <w:t xml:space="preserve">A user </w:t>
      </w:r>
      <w:r w:rsidR="00F55536">
        <w:rPr>
          <w:rFonts w:eastAsia="Times New Roman" w:cs="Arial"/>
          <w:color w:val="000000"/>
          <w:sz w:val="24"/>
          <w:szCs w:val="24"/>
        </w:rPr>
        <w:t xml:space="preserve">opens </w:t>
      </w:r>
      <w:r w:rsidRPr="006A47BB">
        <w:rPr>
          <w:rFonts w:eastAsia="Times New Roman" w:cs="Arial"/>
          <w:color w:val="000000"/>
          <w:sz w:val="24"/>
          <w:szCs w:val="24"/>
        </w:rPr>
        <w:t xml:space="preserve">the </w:t>
      </w:r>
      <w:r>
        <w:rPr>
          <w:rFonts w:eastAsia="Times New Roman" w:cs="Arial"/>
          <w:color w:val="000000"/>
          <w:sz w:val="24"/>
          <w:szCs w:val="24"/>
        </w:rPr>
        <w:t>application</w:t>
      </w:r>
    </w:p>
    <w:p w:rsidR="006A47BB" w:rsidRPr="006A47BB" w:rsidRDefault="006A47BB" w:rsidP="006A47BB">
      <w:pPr>
        <w:pStyle w:val="ListParagraph"/>
        <w:numPr>
          <w:ilvl w:val="0"/>
          <w:numId w:val="4"/>
        </w:numPr>
        <w:shd w:val="clear" w:color="auto" w:fill="FFFFFF"/>
        <w:spacing w:before="100" w:beforeAutospacing="1" w:after="100" w:afterAutospacing="1" w:line="240" w:lineRule="auto"/>
        <w:jc w:val="both"/>
        <w:rPr>
          <w:rFonts w:eastAsia="Times New Roman" w:cs="Arial"/>
          <w:color w:val="000000"/>
          <w:sz w:val="24"/>
          <w:szCs w:val="24"/>
        </w:rPr>
      </w:pPr>
      <w:r w:rsidRPr="006A47BB">
        <w:rPr>
          <w:rFonts w:eastAsia="Times New Roman" w:cs="Arial"/>
          <w:color w:val="000000"/>
          <w:sz w:val="24"/>
          <w:szCs w:val="24"/>
        </w:rPr>
        <w:t xml:space="preserve">The </w:t>
      </w:r>
      <w:r>
        <w:rPr>
          <w:rFonts w:eastAsia="Times New Roman" w:cs="Arial"/>
          <w:color w:val="000000"/>
          <w:sz w:val="24"/>
          <w:szCs w:val="24"/>
        </w:rPr>
        <w:t>application</w:t>
      </w:r>
      <w:r w:rsidRPr="006A47BB">
        <w:rPr>
          <w:rFonts w:eastAsia="Times New Roman" w:cs="Arial"/>
          <w:color w:val="000000"/>
          <w:sz w:val="24"/>
          <w:szCs w:val="24"/>
        </w:rPr>
        <w:t xml:space="preserve"> requests a license from the license server</w:t>
      </w:r>
    </w:p>
    <w:p w:rsidR="006A47BB" w:rsidRDefault="006A47BB" w:rsidP="006A47BB">
      <w:pPr>
        <w:pStyle w:val="ListParagraph"/>
        <w:numPr>
          <w:ilvl w:val="0"/>
          <w:numId w:val="4"/>
        </w:numPr>
        <w:shd w:val="clear" w:color="auto" w:fill="FFFFFF"/>
        <w:spacing w:before="100" w:beforeAutospacing="1" w:after="100" w:afterAutospacing="1" w:line="240" w:lineRule="auto"/>
        <w:jc w:val="both"/>
        <w:rPr>
          <w:rFonts w:eastAsia="Times New Roman" w:cs="Arial"/>
          <w:color w:val="000000"/>
          <w:sz w:val="24"/>
          <w:szCs w:val="24"/>
        </w:rPr>
      </w:pPr>
      <w:r w:rsidRPr="006A47BB">
        <w:rPr>
          <w:rFonts w:eastAsia="Times New Roman" w:cs="Arial"/>
          <w:color w:val="000000"/>
          <w:sz w:val="24"/>
          <w:szCs w:val="24"/>
        </w:rPr>
        <w:t xml:space="preserve">The </w:t>
      </w:r>
      <w:r>
        <w:rPr>
          <w:rFonts w:eastAsia="Times New Roman" w:cs="Arial"/>
          <w:color w:val="000000"/>
          <w:sz w:val="24"/>
          <w:szCs w:val="24"/>
        </w:rPr>
        <w:t>license server</w:t>
      </w:r>
      <w:r w:rsidRPr="006A47BB">
        <w:rPr>
          <w:rFonts w:eastAsia="Times New Roman" w:cs="Arial"/>
          <w:color w:val="000000"/>
          <w:sz w:val="24"/>
          <w:szCs w:val="24"/>
        </w:rPr>
        <w:t xml:space="preserve"> checks to see if any licenses are available and grants or denies the </w:t>
      </w:r>
      <w:r>
        <w:rPr>
          <w:rFonts w:eastAsia="Times New Roman" w:cs="Arial"/>
          <w:color w:val="000000"/>
          <w:sz w:val="24"/>
          <w:szCs w:val="24"/>
        </w:rPr>
        <w:t>application</w:t>
      </w:r>
      <w:r w:rsidRPr="006A47BB">
        <w:rPr>
          <w:rFonts w:eastAsia="Times New Roman" w:cs="Arial"/>
          <w:color w:val="000000"/>
          <w:sz w:val="24"/>
          <w:szCs w:val="24"/>
        </w:rPr>
        <w:t>'s request</w:t>
      </w:r>
    </w:p>
    <w:p w:rsidR="001A58A5" w:rsidRPr="001A58A5" w:rsidRDefault="001A58A5" w:rsidP="001A58A5">
      <w:pPr>
        <w:shd w:val="clear" w:color="auto" w:fill="FFFFFF"/>
        <w:spacing w:before="100" w:beforeAutospacing="1" w:after="180" w:line="240" w:lineRule="auto"/>
        <w:outlineLvl w:val="0"/>
        <w:rPr>
          <w:rFonts w:eastAsia="Times New Roman" w:cs="Times New Roman"/>
          <w:b/>
          <w:bCs/>
          <w:color w:val="000000"/>
          <w:kern w:val="36"/>
          <w:sz w:val="24"/>
          <w:szCs w:val="24"/>
        </w:rPr>
      </w:pPr>
      <w:r w:rsidRPr="001A58A5">
        <w:rPr>
          <w:rFonts w:eastAsia="Times New Roman" w:cs="Times New Roman"/>
          <w:b/>
          <w:bCs/>
          <w:color w:val="000000"/>
          <w:kern w:val="36"/>
          <w:sz w:val="24"/>
          <w:szCs w:val="24"/>
        </w:rPr>
        <w:t>The License Request Process</w:t>
      </w:r>
    </w:p>
    <w:p w:rsidR="005E27EC" w:rsidRDefault="001A58A5" w:rsidP="005E27EC">
      <w:pPr>
        <w:shd w:val="clear" w:color="auto" w:fill="FFFFFF"/>
        <w:spacing w:before="100" w:beforeAutospacing="1" w:after="100" w:afterAutospacing="1" w:line="240" w:lineRule="auto"/>
        <w:jc w:val="both"/>
        <w:rPr>
          <w:rFonts w:eastAsia="Times New Roman" w:cs="Arial"/>
          <w:color w:val="000000"/>
          <w:sz w:val="24"/>
          <w:szCs w:val="24"/>
        </w:rPr>
      </w:pPr>
      <w:r>
        <w:rPr>
          <w:rFonts w:eastAsia="Times New Roman" w:cs="Arial"/>
          <w:color w:val="000000"/>
          <w:sz w:val="24"/>
          <w:szCs w:val="24"/>
        </w:rPr>
        <w:t>The Client must request the licenses in the following way:</w:t>
      </w:r>
    </w:p>
    <w:p w:rsidR="001A58A5" w:rsidRDefault="001A58A5" w:rsidP="001A58A5">
      <w:pPr>
        <w:pStyle w:val="ListParagraph"/>
        <w:numPr>
          <w:ilvl w:val="0"/>
          <w:numId w:val="5"/>
        </w:numPr>
        <w:shd w:val="clear" w:color="auto" w:fill="FFFFFF"/>
        <w:spacing w:before="100" w:beforeAutospacing="1" w:after="100" w:afterAutospacing="1" w:line="240" w:lineRule="auto"/>
        <w:jc w:val="both"/>
        <w:rPr>
          <w:rFonts w:eastAsia="Times New Roman" w:cs="Arial"/>
          <w:color w:val="000000"/>
          <w:sz w:val="24"/>
          <w:szCs w:val="24"/>
        </w:rPr>
      </w:pPr>
      <w:r>
        <w:rPr>
          <w:rFonts w:eastAsia="Times New Roman" w:cs="Arial"/>
          <w:color w:val="000000"/>
          <w:sz w:val="24"/>
          <w:szCs w:val="24"/>
        </w:rPr>
        <w:t xml:space="preserve">Client will send the request to the EKENG (Owner) for buying the </w:t>
      </w:r>
      <w:proofErr w:type="spellStart"/>
      <w:r>
        <w:rPr>
          <w:rFonts w:eastAsia="Times New Roman" w:cs="Arial"/>
          <w:color w:val="000000"/>
          <w:sz w:val="24"/>
          <w:szCs w:val="24"/>
        </w:rPr>
        <w:t>eID</w:t>
      </w:r>
      <w:proofErr w:type="spellEnd"/>
      <w:r>
        <w:rPr>
          <w:rFonts w:eastAsia="Times New Roman" w:cs="Arial"/>
          <w:color w:val="000000"/>
          <w:sz w:val="24"/>
          <w:szCs w:val="24"/>
        </w:rPr>
        <w:t xml:space="preserve"> card reader software licenses.</w:t>
      </w:r>
    </w:p>
    <w:p w:rsidR="001A58A5" w:rsidRDefault="001A58A5" w:rsidP="001A58A5">
      <w:pPr>
        <w:pStyle w:val="ListParagraph"/>
        <w:numPr>
          <w:ilvl w:val="0"/>
          <w:numId w:val="5"/>
        </w:numPr>
        <w:shd w:val="clear" w:color="auto" w:fill="FFFFFF"/>
        <w:spacing w:before="100" w:beforeAutospacing="1" w:after="100" w:afterAutospacing="1" w:line="240" w:lineRule="auto"/>
        <w:jc w:val="both"/>
        <w:rPr>
          <w:rFonts w:eastAsia="Times New Roman" w:cs="Arial"/>
          <w:color w:val="000000"/>
          <w:sz w:val="24"/>
          <w:szCs w:val="24"/>
        </w:rPr>
      </w:pPr>
      <w:r>
        <w:rPr>
          <w:rFonts w:eastAsia="Times New Roman" w:cs="Arial"/>
          <w:color w:val="000000"/>
          <w:sz w:val="24"/>
          <w:szCs w:val="24"/>
        </w:rPr>
        <w:t xml:space="preserve">The </w:t>
      </w:r>
      <w:proofErr w:type="spellStart"/>
      <w:r>
        <w:rPr>
          <w:rFonts w:eastAsia="Times New Roman" w:cs="Arial"/>
          <w:color w:val="000000"/>
          <w:sz w:val="24"/>
          <w:szCs w:val="24"/>
        </w:rPr>
        <w:t>eID</w:t>
      </w:r>
      <w:proofErr w:type="spellEnd"/>
      <w:r>
        <w:rPr>
          <w:rFonts w:eastAsia="Times New Roman" w:cs="Arial"/>
          <w:color w:val="000000"/>
          <w:sz w:val="24"/>
          <w:szCs w:val="24"/>
        </w:rPr>
        <w:t xml:space="preserve"> card reader application will be delivered to the Client together with license server software</w:t>
      </w:r>
      <w:r w:rsidR="00594E89">
        <w:rPr>
          <w:rFonts w:ascii="Sylfaen" w:eastAsia="Times New Roman" w:hAnsi="Sylfaen" w:cs="Arial"/>
          <w:color w:val="000000"/>
          <w:sz w:val="24"/>
          <w:szCs w:val="24"/>
          <w:lang w:val="hy-AM"/>
        </w:rPr>
        <w:t xml:space="preserve"> </w:t>
      </w:r>
      <w:r w:rsidR="00594E89" w:rsidRPr="00594E89">
        <w:rPr>
          <w:rFonts w:eastAsia="Times New Roman" w:cs="Arial"/>
          <w:color w:val="000000"/>
          <w:sz w:val="24"/>
          <w:szCs w:val="24"/>
        </w:rPr>
        <w:t>for trial period (10 days and 1 user)</w:t>
      </w:r>
      <w:r>
        <w:rPr>
          <w:rFonts w:eastAsia="Times New Roman" w:cs="Arial"/>
          <w:color w:val="000000"/>
          <w:sz w:val="24"/>
          <w:szCs w:val="24"/>
        </w:rPr>
        <w:t xml:space="preserve">. </w:t>
      </w:r>
    </w:p>
    <w:p w:rsidR="001A58A5" w:rsidRDefault="001A58A5" w:rsidP="001A58A5">
      <w:pPr>
        <w:pStyle w:val="ListParagraph"/>
        <w:numPr>
          <w:ilvl w:val="0"/>
          <w:numId w:val="5"/>
        </w:numPr>
        <w:shd w:val="clear" w:color="auto" w:fill="FFFFFF"/>
        <w:spacing w:before="100" w:beforeAutospacing="1" w:after="100" w:afterAutospacing="1" w:line="240" w:lineRule="auto"/>
        <w:jc w:val="both"/>
        <w:rPr>
          <w:rFonts w:eastAsia="Times New Roman" w:cs="Arial"/>
          <w:color w:val="000000"/>
          <w:sz w:val="24"/>
          <w:szCs w:val="24"/>
        </w:rPr>
      </w:pPr>
      <w:r>
        <w:rPr>
          <w:rFonts w:eastAsia="Times New Roman" w:cs="Arial"/>
          <w:color w:val="000000"/>
          <w:sz w:val="24"/>
          <w:szCs w:val="24"/>
        </w:rPr>
        <w:t xml:space="preserve">After </w:t>
      </w:r>
      <w:r w:rsidR="00594E89">
        <w:rPr>
          <w:rFonts w:eastAsia="Times New Roman" w:cs="Arial"/>
          <w:color w:val="000000"/>
          <w:sz w:val="24"/>
          <w:szCs w:val="24"/>
        </w:rPr>
        <w:t xml:space="preserve">installation </w:t>
      </w:r>
      <w:r>
        <w:rPr>
          <w:rFonts w:eastAsia="Times New Roman" w:cs="Arial"/>
          <w:color w:val="000000"/>
          <w:sz w:val="24"/>
          <w:szCs w:val="24"/>
        </w:rPr>
        <w:t>of the</w:t>
      </w:r>
      <w:r w:rsidR="00594E89">
        <w:rPr>
          <w:rFonts w:eastAsia="Times New Roman" w:cs="Arial"/>
          <w:color w:val="000000"/>
          <w:sz w:val="24"/>
          <w:szCs w:val="24"/>
        </w:rPr>
        <w:t xml:space="preserve"> software and license server the Client shall send the following request to the Owner</w:t>
      </w:r>
      <w:r>
        <w:rPr>
          <w:rFonts w:eastAsia="Times New Roman" w:cs="Arial"/>
          <w:color w:val="000000"/>
          <w:sz w:val="24"/>
          <w:szCs w:val="24"/>
        </w:rPr>
        <w:t>:</w:t>
      </w:r>
    </w:p>
    <w:p w:rsidR="00B22C79" w:rsidRDefault="008C2BA4" w:rsidP="001A58A5">
      <w:pPr>
        <w:pStyle w:val="ListParagraph"/>
        <w:numPr>
          <w:ilvl w:val="1"/>
          <w:numId w:val="5"/>
        </w:numPr>
        <w:shd w:val="clear" w:color="auto" w:fill="FFFFFF"/>
        <w:spacing w:before="100" w:beforeAutospacing="1" w:after="100" w:afterAutospacing="1" w:line="240" w:lineRule="auto"/>
        <w:jc w:val="both"/>
        <w:rPr>
          <w:rFonts w:eastAsia="Times New Roman" w:cs="Arial"/>
          <w:color w:val="000000"/>
          <w:sz w:val="24"/>
          <w:szCs w:val="24"/>
        </w:rPr>
      </w:pPr>
      <w:r>
        <w:rPr>
          <w:rFonts w:eastAsia="Times New Roman" w:cs="Arial"/>
          <w:color w:val="000000"/>
          <w:sz w:val="24"/>
          <w:szCs w:val="24"/>
        </w:rPr>
        <w:t>Application l</w:t>
      </w:r>
      <w:r w:rsidR="00B22C79">
        <w:rPr>
          <w:rFonts w:eastAsia="Times New Roman" w:cs="Arial"/>
          <w:color w:val="000000"/>
          <w:sz w:val="24"/>
          <w:szCs w:val="24"/>
        </w:rPr>
        <w:t>icense</w:t>
      </w:r>
      <w:r w:rsidR="005D26D2">
        <w:rPr>
          <w:rFonts w:eastAsia="Times New Roman" w:cs="Arial"/>
          <w:color w:val="000000"/>
          <w:sz w:val="24"/>
          <w:szCs w:val="24"/>
        </w:rPr>
        <w:t>s</w:t>
      </w:r>
      <w:r w:rsidR="00B22C79">
        <w:rPr>
          <w:rFonts w:eastAsia="Times New Roman" w:cs="Arial"/>
          <w:color w:val="000000"/>
          <w:sz w:val="24"/>
          <w:szCs w:val="24"/>
        </w:rPr>
        <w:t xml:space="preserve"> count</w:t>
      </w:r>
    </w:p>
    <w:p w:rsidR="001A58A5" w:rsidRDefault="001A58A5" w:rsidP="001A58A5">
      <w:pPr>
        <w:pStyle w:val="ListParagraph"/>
        <w:numPr>
          <w:ilvl w:val="1"/>
          <w:numId w:val="5"/>
        </w:numPr>
        <w:shd w:val="clear" w:color="auto" w:fill="FFFFFF"/>
        <w:spacing w:before="100" w:beforeAutospacing="1" w:after="100" w:afterAutospacing="1" w:line="240" w:lineRule="auto"/>
        <w:jc w:val="both"/>
        <w:rPr>
          <w:rFonts w:eastAsia="Times New Roman" w:cs="Arial"/>
          <w:color w:val="000000"/>
          <w:sz w:val="24"/>
          <w:szCs w:val="24"/>
        </w:rPr>
      </w:pPr>
      <w:r>
        <w:rPr>
          <w:rFonts w:eastAsia="Times New Roman" w:cs="Arial"/>
          <w:color w:val="000000"/>
          <w:sz w:val="24"/>
          <w:szCs w:val="24"/>
        </w:rPr>
        <w:t>URI of the server</w:t>
      </w:r>
      <w:r w:rsidR="00594E89">
        <w:rPr>
          <w:rFonts w:eastAsia="Times New Roman" w:cs="Arial"/>
          <w:color w:val="000000"/>
          <w:sz w:val="24"/>
          <w:szCs w:val="24"/>
        </w:rPr>
        <w:t xml:space="preserve"> (IP shall be used, DNS is not supported)</w:t>
      </w:r>
      <w:r>
        <w:rPr>
          <w:rFonts w:eastAsia="Times New Roman" w:cs="Arial"/>
          <w:color w:val="000000"/>
          <w:sz w:val="24"/>
          <w:szCs w:val="24"/>
        </w:rPr>
        <w:t xml:space="preserve"> which will be used for communication between license server and application</w:t>
      </w:r>
    </w:p>
    <w:p w:rsidR="001A58A5" w:rsidRPr="00584570" w:rsidRDefault="001A58A5" w:rsidP="00584570">
      <w:pPr>
        <w:pStyle w:val="ListParagraph"/>
        <w:numPr>
          <w:ilvl w:val="1"/>
          <w:numId w:val="5"/>
        </w:numPr>
        <w:shd w:val="clear" w:color="auto" w:fill="FFFFFF"/>
        <w:spacing w:before="100" w:beforeAutospacing="1" w:after="100" w:afterAutospacing="1" w:line="240" w:lineRule="auto"/>
        <w:jc w:val="both"/>
        <w:rPr>
          <w:rFonts w:eastAsia="Times New Roman" w:cs="Arial"/>
          <w:color w:val="000000"/>
          <w:sz w:val="24"/>
          <w:szCs w:val="24"/>
        </w:rPr>
      </w:pPr>
      <w:r>
        <w:rPr>
          <w:rFonts w:eastAsia="Times New Roman" w:cs="Arial"/>
          <w:color w:val="000000"/>
          <w:sz w:val="24"/>
          <w:szCs w:val="24"/>
        </w:rPr>
        <w:t>Port which will be used for communication between application and license server</w:t>
      </w:r>
    </w:p>
    <w:p w:rsidR="001A58A5" w:rsidRDefault="00A23185" w:rsidP="001A58A5">
      <w:pPr>
        <w:pStyle w:val="ListParagraph"/>
        <w:numPr>
          <w:ilvl w:val="1"/>
          <w:numId w:val="5"/>
        </w:numPr>
        <w:shd w:val="clear" w:color="auto" w:fill="FFFFFF"/>
        <w:spacing w:before="100" w:beforeAutospacing="1" w:after="100" w:afterAutospacing="1" w:line="240" w:lineRule="auto"/>
        <w:jc w:val="both"/>
        <w:rPr>
          <w:rFonts w:eastAsia="Times New Roman" w:cs="Arial"/>
          <w:color w:val="000000"/>
          <w:sz w:val="24"/>
          <w:szCs w:val="24"/>
        </w:rPr>
      </w:pPr>
      <w:r>
        <w:rPr>
          <w:rFonts w:eastAsia="Times New Roman" w:cs="Arial"/>
          <w:color w:val="000000"/>
          <w:sz w:val="24"/>
          <w:szCs w:val="24"/>
        </w:rPr>
        <w:t>Activation code</w:t>
      </w:r>
      <w:r w:rsidR="00594E89">
        <w:rPr>
          <w:rFonts w:eastAsia="Times New Roman" w:cs="Arial"/>
          <w:color w:val="000000"/>
          <w:sz w:val="24"/>
          <w:szCs w:val="24"/>
        </w:rPr>
        <w:t xml:space="preserve"> (shall be retrieved from license server)</w:t>
      </w:r>
    </w:p>
    <w:p w:rsidR="00A23185" w:rsidRDefault="00A23185" w:rsidP="00A23185">
      <w:pPr>
        <w:pStyle w:val="ListParagraph"/>
        <w:numPr>
          <w:ilvl w:val="0"/>
          <w:numId w:val="5"/>
        </w:numPr>
        <w:shd w:val="clear" w:color="auto" w:fill="FFFFFF"/>
        <w:spacing w:before="100" w:beforeAutospacing="1" w:after="100" w:afterAutospacing="1" w:line="240" w:lineRule="auto"/>
        <w:jc w:val="both"/>
        <w:rPr>
          <w:rFonts w:eastAsia="Times New Roman" w:cs="Arial"/>
          <w:color w:val="000000"/>
          <w:sz w:val="24"/>
          <w:szCs w:val="24"/>
        </w:rPr>
      </w:pPr>
      <w:r>
        <w:rPr>
          <w:rFonts w:eastAsia="Times New Roman" w:cs="Arial"/>
          <w:color w:val="000000"/>
          <w:sz w:val="24"/>
          <w:szCs w:val="24"/>
        </w:rPr>
        <w:t>Owner will generate the license file based on the above-mentioned information and send it to the Client.</w:t>
      </w:r>
    </w:p>
    <w:p w:rsidR="00B22C79" w:rsidRPr="00C2566F" w:rsidRDefault="00B22C79" w:rsidP="00B22C79">
      <w:pPr>
        <w:shd w:val="clear" w:color="auto" w:fill="FFFFFF"/>
        <w:spacing w:before="100" w:beforeAutospacing="1" w:after="100" w:afterAutospacing="1" w:line="240" w:lineRule="auto"/>
        <w:jc w:val="both"/>
        <w:rPr>
          <w:rFonts w:eastAsia="Times New Roman" w:cs="Arial"/>
          <w:b/>
          <w:color w:val="000000"/>
          <w:sz w:val="24"/>
          <w:szCs w:val="24"/>
        </w:rPr>
      </w:pPr>
      <w:r w:rsidRPr="00C2566F">
        <w:rPr>
          <w:rFonts w:eastAsia="Times New Roman" w:cs="Arial"/>
          <w:b/>
          <w:color w:val="000000"/>
          <w:sz w:val="24"/>
          <w:szCs w:val="24"/>
        </w:rPr>
        <w:t>Limitations</w:t>
      </w:r>
    </w:p>
    <w:p w:rsidR="00B22C79" w:rsidRDefault="00B22C79" w:rsidP="00B22C79">
      <w:pPr>
        <w:pStyle w:val="ListParagraph"/>
        <w:numPr>
          <w:ilvl w:val="0"/>
          <w:numId w:val="6"/>
        </w:numPr>
        <w:shd w:val="clear" w:color="auto" w:fill="FFFFFF"/>
        <w:spacing w:before="100" w:beforeAutospacing="1" w:after="100" w:afterAutospacing="1" w:line="240" w:lineRule="auto"/>
        <w:jc w:val="both"/>
        <w:rPr>
          <w:rFonts w:eastAsia="Times New Roman" w:cs="Arial"/>
          <w:color w:val="000000"/>
          <w:sz w:val="24"/>
          <w:szCs w:val="24"/>
        </w:rPr>
      </w:pPr>
      <w:r w:rsidRPr="00B22C79">
        <w:rPr>
          <w:rFonts w:eastAsia="Times New Roman" w:cs="Arial"/>
          <w:color w:val="000000"/>
          <w:sz w:val="24"/>
          <w:szCs w:val="24"/>
        </w:rPr>
        <w:t xml:space="preserve">The </w:t>
      </w:r>
      <w:r>
        <w:rPr>
          <w:rFonts w:eastAsia="Times New Roman" w:cs="Arial"/>
          <w:color w:val="000000"/>
          <w:sz w:val="24"/>
          <w:szCs w:val="24"/>
        </w:rPr>
        <w:t xml:space="preserve">Owner is not responsible for network and system platform (OS, antivirus, network settings) </w:t>
      </w:r>
      <w:r w:rsidR="00847396">
        <w:rPr>
          <w:rFonts w:eastAsia="Times New Roman" w:cs="Arial"/>
          <w:color w:val="000000"/>
          <w:sz w:val="24"/>
          <w:szCs w:val="24"/>
        </w:rPr>
        <w:t>installation/</w:t>
      </w:r>
      <w:r>
        <w:rPr>
          <w:rFonts w:eastAsia="Times New Roman" w:cs="Arial"/>
          <w:color w:val="000000"/>
          <w:sz w:val="24"/>
          <w:szCs w:val="24"/>
        </w:rPr>
        <w:t>configuration on the Client’s side.</w:t>
      </w:r>
    </w:p>
    <w:p w:rsidR="00C2566F" w:rsidRDefault="00C2566F" w:rsidP="00B22C79">
      <w:pPr>
        <w:pStyle w:val="ListParagraph"/>
        <w:numPr>
          <w:ilvl w:val="0"/>
          <w:numId w:val="6"/>
        </w:numPr>
        <w:shd w:val="clear" w:color="auto" w:fill="FFFFFF"/>
        <w:spacing w:before="100" w:beforeAutospacing="1" w:after="100" w:afterAutospacing="1" w:line="240" w:lineRule="auto"/>
        <w:jc w:val="both"/>
        <w:rPr>
          <w:rFonts w:eastAsia="Times New Roman" w:cs="Arial"/>
          <w:color w:val="000000"/>
          <w:sz w:val="24"/>
          <w:szCs w:val="24"/>
        </w:rPr>
      </w:pPr>
      <w:r>
        <w:rPr>
          <w:rFonts w:eastAsia="Times New Roman" w:cs="Arial"/>
          <w:color w:val="000000"/>
          <w:sz w:val="24"/>
          <w:szCs w:val="24"/>
        </w:rPr>
        <w:t xml:space="preserve">The Client is responsible for installation and configuration of the applications and license server. </w:t>
      </w:r>
    </w:p>
    <w:p w:rsidR="00B22C79" w:rsidRDefault="00847396" w:rsidP="00B22C79">
      <w:pPr>
        <w:pStyle w:val="ListParagraph"/>
        <w:numPr>
          <w:ilvl w:val="0"/>
          <w:numId w:val="6"/>
        </w:numPr>
        <w:shd w:val="clear" w:color="auto" w:fill="FFFFFF"/>
        <w:spacing w:before="100" w:beforeAutospacing="1" w:after="100" w:afterAutospacing="1" w:line="240" w:lineRule="auto"/>
        <w:jc w:val="both"/>
        <w:rPr>
          <w:rFonts w:eastAsia="Times New Roman" w:cs="Arial"/>
          <w:color w:val="000000"/>
          <w:sz w:val="24"/>
          <w:szCs w:val="24"/>
        </w:rPr>
      </w:pPr>
      <w:r>
        <w:rPr>
          <w:rFonts w:eastAsia="Times New Roman" w:cs="Arial"/>
          <w:color w:val="000000"/>
          <w:sz w:val="24"/>
          <w:szCs w:val="24"/>
        </w:rPr>
        <w:t>The license server will be hardware locked in (CPU and MAC address parameters cannot be changed)</w:t>
      </w:r>
      <w:r w:rsidR="00C038F7">
        <w:rPr>
          <w:rFonts w:eastAsia="Times New Roman" w:cs="Arial"/>
          <w:color w:val="000000"/>
          <w:sz w:val="24"/>
          <w:szCs w:val="24"/>
        </w:rPr>
        <w:t xml:space="preserve">. As an alternative approach </w:t>
      </w:r>
      <w:r>
        <w:rPr>
          <w:rFonts w:eastAsia="Times New Roman" w:cs="Arial"/>
          <w:color w:val="000000"/>
          <w:sz w:val="24"/>
          <w:szCs w:val="24"/>
        </w:rPr>
        <w:t>the license server on Client’s side shall be integrated with Global license server on Owner’s side</w:t>
      </w:r>
      <w:r w:rsidR="008532C1">
        <w:rPr>
          <w:rFonts w:eastAsia="Times New Roman" w:cs="Arial"/>
          <w:color w:val="000000"/>
          <w:sz w:val="24"/>
          <w:szCs w:val="24"/>
        </w:rPr>
        <w:t xml:space="preserve"> through Internet connection</w:t>
      </w:r>
      <w:r>
        <w:rPr>
          <w:rFonts w:eastAsia="Times New Roman" w:cs="Arial"/>
          <w:color w:val="000000"/>
          <w:sz w:val="24"/>
          <w:szCs w:val="24"/>
        </w:rPr>
        <w:t>.</w:t>
      </w:r>
    </w:p>
    <w:p w:rsidR="00847396" w:rsidRDefault="00847396" w:rsidP="00B22C79">
      <w:pPr>
        <w:pStyle w:val="ListParagraph"/>
        <w:numPr>
          <w:ilvl w:val="0"/>
          <w:numId w:val="6"/>
        </w:numPr>
        <w:shd w:val="clear" w:color="auto" w:fill="FFFFFF"/>
        <w:spacing w:before="100" w:beforeAutospacing="1" w:after="100" w:afterAutospacing="1" w:line="240" w:lineRule="auto"/>
        <w:jc w:val="both"/>
        <w:rPr>
          <w:rFonts w:eastAsia="Times New Roman" w:cs="Arial"/>
          <w:color w:val="000000"/>
          <w:sz w:val="24"/>
          <w:szCs w:val="24"/>
        </w:rPr>
      </w:pPr>
      <w:r>
        <w:rPr>
          <w:rFonts w:eastAsia="Times New Roman" w:cs="Arial"/>
          <w:color w:val="000000"/>
          <w:sz w:val="24"/>
          <w:szCs w:val="24"/>
        </w:rPr>
        <w:t>The license server supports 100 licenses per server.</w:t>
      </w:r>
    </w:p>
    <w:p w:rsidR="00847396" w:rsidRDefault="00847396" w:rsidP="00B22C79">
      <w:pPr>
        <w:pStyle w:val="ListParagraph"/>
        <w:numPr>
          <w:ilvl w:val="0"/>
          <w:numId w:val="6"/>
        </w:numPr>
        <w:shd w:val="clear" w:color="auto" w:fill="FFFFFF"/>
        <w:spacing w:before="100" w:beforeAutospacing="1" w:after="100" w:afterAutospacing="1" w:line="240" w:lineRule="auto"/>
        <w:jc w:val="both"/>
        <w:rPr>
          <w:rFonts w:eastAsia="Times New Roman" w:cs="Arial"/>
          <w:color w:val="000000"/>
          <w:sz w:val="24"/>
          <w:szCs w:val="24"/>
        </w:rPr>
      </w:pPr>
      <w:r>
        <w:rPr>
          <w:rFonts w:eastAsia="Times New Roman" w:cs="Arial"/>
          <w:color w:val="000000"/>
          <w:sz w:val="24"/>
          <w:szCs w:val="24"/>
        </w:rPr>
        <w:t>Every application instance and machine will be calculated as a separate user and the count of the active users on the license server will be increased correspondingly.</w:t>
      </w:r>
    </w:p>
    <w:p w:rsidR="00847396" w:rsidRDefault="00847396" w:rsidP="00B22C79">
      <w:pPr>
        <w:pStyle w:val="ListParagraph"/>
        <w:numPr>
          <w:ilvl w:val="0"/>
          <w:numId w:val="6"/>
        </w:numPr>
        <w:shd w:val="clear" w:color="auto" w:fill="FFFFFF"/>
        <w:spacing w:before="100" w:beforeAutospacing="1" w:after="100" w:afterAutospacing="1" w:line="240" w:lineRule="auto"/>
        <w:jc w:val="both"/>
        <w:rPr>
          <w:rFonts w:eastAsia="Times New Roman" w:cs="Arial"/>
          <w:color w:val="000000"/>
          <w:sz w:val="24"/>
          <w:szCs w:val="24"/>
        </w:rPr>
      </w:pPr>
      <w:r>
        <w:rPr>
          <w:rFonts w:eastAsia="Times New Roman" w:cs="Arial"/>
          <w:color w:val="000000"/>
          <w:sz w:val="24"/>
          <w:szCs w:val="24"/>
        </w:rPr>
        <w:lastRenderedPageBreak/>
        <w:t>It’s allowed to run only one application instance per machine.</w:t>
      </w:r>
    </w:p>
    <w:p w:rsidR="00847396" w:rsidRDefault="008022FD" w:rsidP="00B22C79">
      <w:pPr>
        <w:pStyle w:val="ListParagraph"/>
        <w:numPr>
          <w:ilvl w:val="0"/>
          <w:numId w:val="6"/>
        </w:numPr>
        <w:shd w:val="clear" w:color="auto" w:fill="FFFFFF"/>
        <w:spacing w:before="100" w:beforeAutospacing="1" w:after="100" w:afterAutospacing="1" w:line="240" w:lineRule="auto"/>
        <w:jc w:val="both"/>
        <w:rPr>
          <w:rFonts w:eastAsia="Times New Roman" w:cs="Arial"/>
          <w:color w:val="000000"/>
          <w:sz w:val="24"/>
          <w:szCs w:val="24"/>
        </w:rPr>
      </w:pPr>
      <w:r>
        <w:rPr>
          <w:rFonts w:eastAsia="Times New Roman" w:cs="Arial"/>
          <w:color w:val="000000"/>
          <w:sz w:val="24"/>
          <w:szCs w:val="24"/>
        </w:rPr>
        <w:t>The provide</w:t>
      </w:r>
      <w:r w:rsidR="00C2566F">
        <w:rPr>
          <w:rFonts w:eastAsia="Times New Roman" w:cs="Arial"/>
          <w:color w:val="000000"/>
          <w:sz w:val="24"/>
          <w:szCs w:val="24"/>
        </w:rPr>
        <w:t>d</w:t>
      </w:r>
      <w:r>
        <w:rPr>
          <w:rFonts w:eastAsia="Times New Roman" w:cs="Arial"/>
          <w:color w:val="000000"/>
          <w:sz w:val="24"/>
          <w:szCs w:val="24"/>
        </w:rPr>
        <w:t xml:space="preserve"> URI and port availability from application’s machines to the license server is t</w:t>
      </w:r>
      <w:r w:rsidR="00093EF4">
        <w:rPr>
          <w:rFonts w:eastAsia="Times New Roman" w:cs="Arial"/>
          <w:color w:val="000000"/>
          <w:sz w:val="24"/>
          <w:szCs w:val="24"/>
        </w:rPr>
        <w:t>he responsibility of the Client and the pre-requisite to run the application successfully.</w:t>
      </w:r>
    </w:p>
    <w:p w:rsidR="00584570" w:rsidRDefault="00584570" w:rsidP="00584570">
      <w:pPr>
        <w:pStyle w:val="ListParagraph"/>
        <w:shd w:val="clear" w:color="auto" w:fill="FFFFFF"/>
        <w:spacing w:before="100" w:beforeAutospacing="1" w:after="100" w:afterAutospacing="1" w:line="240" w:lineRule="auto"/>
        <w:jc w:val="both"/>
        <w:rPr>
          <w:rFonts w:eastAsia="Times New Roman" w:cs="Arial"/>
          <w:color w:val="000000"/>
          <w:sz w:val="24"/>
          <w:szCs w:val="24"/>
        </w:rPr>
      </w:pPr>
    </w:p>
    <w:p w:rsidR="00584570" w:rsidRDefault="00584570" w:rsidP="00584570">
      <w:pPr>
        <w:shd w:val="clear" w:color="auto" w:fill="FFFFFF"/>
        <w:spacing w:before="100" w:beforeAutospacing="1" w:after="100" w:afterAutospacing="1" w:line="240" w:lineRule="auto"/>
        <w:jc w:val="both"/>
        <w:rPr>
          <w:rFonts w:eastAsia="Times New Roman" w:cs="Arial"/>
          <w:b/>
          <w:color w:val="000000"/>
          <w:sz w:val="24"/>
          <w:szCs w:val="24"/>
        </w:rPr>
      </w:pPr>
      <w:r w:rsidRPr="00584570">
        <w:rPr>
          <w:rFonts w:eastAsia="Times New Roman" w:cs="Arial"/>
          <w:b/>
          <w:color w:val="000000"/>
          <w:sz w:val="24"/>
          <w:szCs w:val="24"/>
        </w:rPr>
        <w:t>Timeout duration</w:t>
      </w:r>
    </w:p>
    <w:p w:rsidR="00584570" w:rsidRDefault="00584570" w:rsidP="00584570">
      <w:pPr>
        <w:shd w:val="clear" w:color="auto" w:fill="FFFFFF"/>
        <w:spacing w:before="100" w:beforeAutospacing="1" w:after="100" w:afterAutospacing="1" w:line="240" w:lineRule="auto"/>
        <w:jc w:val="both"/>
        <w:rPr>
          <w:rFonts w:eastAsia="Times New Roman" w:cs="Arial"/>
          <w:color w:val="000000"/>
          <w:sz w:val="24"/>
          <w:szCs w:val="24"/>
        </w:rPr>
      </w:pPr>
      <w:r w:rsidRPr="00584570">
        <w:rPr>
          <w:rFonts w:eastAsia="Times New Roman" w:cs="Arial"/>
          <w:color w:val="000000"/>
          <w:sz w:val="24"/>
          <w:szCs w:val="24"/>
        </w:rPr>
        <w:t xml:space="preserve">In order to set up timeout </w:t>
      </w:r>
      <w:r>
        <w:rPr>
          <w:rFonts w:eastAsia="Times New Roman" w:cs="Arial"/>
          <w:color w:val="000000"/>
          <w:sz w:val="24"/>
          <w:szCs w:val="24"/>
        </w:rPr>
        <w:t xml:space="preserve">duration, first of all program on the user computer must be run as administrator. In the </w:t>
      </w:r>
      <w:r w:rsidRPr="00584570">
        <w:rPr>
          <w:rFonts w:eastAsia="Times New Roman" w:cs="Arial"/>
          <w:color w:val="000000"/>
          <w:sz w:val="24"/>
          <w:szCs w:val="24"/>
        </w:rPr>
        <w:t>Settings section of menu,</w:t>
      </w:r>
      <w:r>
        <w:rPr>
          <w:rFonts w:eastAsia="Times New Roman" w:cs="Arial"/>
          <w:color w:val="000000"/>
          <w:sz w:val="24"/>
          <w:szCs w:val="24"/>
        </w:rPr>
        <w:t xml:space="preserve"> there are 2 subsections:</w:t>
      </w:r>
    </w:p>
    <w:p w:rsidR="00584570" w:rsidRPr="00C16724" w:rsidRDefault="00584570" w:rsidP="00584570">
      <w:pPr>
        <w:pStyle w:val="ListParagraph"/>
        <w:numPr>
          <w:ilvl w:val="0"/>
          <w:numId w:val="9"/>
        </w:numPr>
        <w:shd w:val="clear" w:color="auto" w:fill="FFFFFF"/>
        <w:spacing w:before="100" w:beforeAutospacing="1" w:after="100" w:afterAutospacing="1" w:line="240" w:lineRule="auto"/>
        <w:jc w:val="both"/>
        <w:rPr>
          <w:rFonts w:eastAsia="Times New Roman" w:cs="Arial"/>
          <w:color w:val="000000"/>
          <w:sz w:val="24"/>
          <w:szCs w:val="24"/>
        </w:rPr>
      </w:pPr>
      <w:r w:rsidRPr="00C16724">
        <w:rPr>
          <w:rFonts w:eastAsia="Times New Roman" w:cs="Arial"/>
          <w:color w:val="000000"/>
          <w:sz w:val="24"/>
          <w:szCs w:val="24"/>
        </w:rPr>
        <w:t>Timeouts</w:t>
      </w:r>
    </w:p>
    <w:p w:rsidR="00584570" w:rsidRPr="00C16724" w:rsidRDefault="00584570" w:rsidP="00584570">
      <w:pPr>
        <w:pStyle w:val="ListParagraph"/>
        <w:numPr>
          <w:ilvl w:val="0"/>
          <w:numId w:val="9"/>
        </w:numPr>
        <w:shd w:val="clear" w:color="auto" w:fill="FFFFFF"/>
        <w:spacing w:before="100" w:beforeAutospacing="1" w:after="100" w:afterAutospacing="1" w:line="240" w:lineRule="auto"/>
        <w:jc w:val="both"/>
        <w:rPr>
          <w:rFonts w:eastAsia="Times New Roman" w:cs="Arial"/>
          <w:color w:val="000000"/>
          <w:sz w:val="24"/>
          <w:szCs w:val="24"/>
        </w:rPr>
      </w:pPr>
      <w:r w:rsidRPr="00C16724">
        <w:rPr>
          <w:rFonts w:eastAsia="Times New Roman" w:cs="Arial"/>
          <w:color w:val="000000"/>
          <w:sz w:val="24"/>
          <w:szCs w:val="24"/>
        </w:rPr>
        <w:t>Readers</w:t>
      </w:r>
    </w:p>
    <w:p w:rsidR="00C16724" w:rsidRPr="00C16724" w:rsidRDefault="00C16724" w:rsidP="00C2566F">
      <w:pPr>
        <w:shd w:val="clear" w:color="auto" w:fill="FFFFFF"/>
        <w:spacing w:before="100" w:beforeAutospacing="1" w:after="100" w:afterAutospacing="1" w:line="240" w:lineRule="auto"/>
        <w:jc w:val="both"/>
        <w:rPr>
          <w:rFonts w:eastAsia="Times New Roman" w:cs="Arial"/>
          <w:color w:val="000000"/>
          <w:sz w:val="24"/>
          <w:szCs w:val="24"/>
        </w:rPr>
      </w:pPr>
      <w:r w:rsidRPr="00C16724">
        <w:rPr>
          <w:rFonts w:eastAsia="Times New Roman" w:cs="Arial"/>
          <w:color w:val="000000"/>
          <w:sz w:val="24"/>
          <w:szCs w:val="24"/>
        </w:rPr>
        <w:t>Timeouts subsection shall limit the time period in minutes</w:t>
      </w:r>
      <w:r>
        <w:rPr>
          <w:rFonts w:eastAsia="Times New Roman" w:cs="Arial"/>
          <w:color w:val="000000"/>
          <w:sz w:val="24"/>
          <w:szCs w:val="24"/>
        </w:rPr>
        <w:t xml:space="preserve">. </w:t>
      </w:r>
      <w:r w:rsidRPr="00C16724">
        <w:rPr>
          <w:rFonts w:eastAsia="Times New Roman" w:cs="Arial"/>
          <w:color w:val="000000"/>
          <w:sz w:val="24"/>
          <w:szCs w:val="24"/>
        </w:rPr>
        <w:t xml:space="preserve">For example, if </w:t>
      </w:r>
      <w:r>
        <w:rPr>
          <w:rFonts w:eastAsia="Times New Roman" w:cs="Arial"/>
          <w:color w:val="000000"/>
          <w:sz w:val="24"/>
          <w:szCs w:val="24"/>
        </w:rPr>
        <w:t>filled</w:t>
      </w:r>
      <w:r w:rsidRPr="00C16724">
        <w:rPr>
          <w:rFonts w:eastAsia="Times New Roman" w:cs="Arial"/>
          <w:color w:val="000000"/>
          <w:sz w:val="24"/>
          <w:szCs w:val="24"/>
        </w:rPr>
        <w:t xml:space="preserve"> 5 </w:t>
      </w:r>
      <w:proofErr w:type="gramStart"/>
      <w:r w:rsidRPr="00C16724">
        <w:rPr>
          <w:rFonts w:eastAsia="Times New Roman" w:cs="Arial"/>
          <w:color w:val="000000"/>
          <w:sz w:val="24"/>
          <w:szCs w:val="24"/>
        </w:rPr>
        <w:t>value</w:t>
      </w:r>
      <w:proofErr w:type="gramEnd"/>
      <w:r w:rsidRPr="00C16724">
        <w:rPr>
          <w:rFonts w:eastAsia="Times New Roman" w:cs="Arial"/>
          <w:color w:val="000000"/>
          <w:sz w:val="24"/>
          <w:szCs w:val="24"/>
        </w:rPr>
        <w:t>, then if the program is not used for 5 minutes, it switches off</w:t>
      </w:r>
      <w:r>
        <w:rPr>
          <w:rFonts w:eastAsia="Times New Roman" w:cs="Arial"/>
          <w:color w:val="000000"/>
          <w:sz w:val="24"/>
          <w:szCs w:val="24"/>
        </w:rPr>
        <w:t>.</w:t>
      </w:r>
      <w:r w:rsidR="008008CC">
        <w:rPr>
          <w:rFonts w:eastAsia="Times New Roman" w:cs="Arial"/>
          <w:color w:val="000000"/>
          <w:sz w:val="24"/>
          <w:szCs w:val="24"/>
        </w:rPr>
        <w:t xml:space="preserve"> </w:t>
      </w:r>
      <w:r w:rsidR="008008CC" w:rsidRPr="008008CC">
        <w:rPr>
          <w:rFonts w:eastAsia="Times New Roman" w:cs="Arial"/>
          <w:color w:val="000000"/>
          <w:sz w:val="24"/>
          <w:szCs w:val="24"/>
        </w:rPr>
        <w:t xml:space="preserve">If nothing is filled in or filled </w:t>
      </w:r>
      <w:r w:rsidR="008008CC">
        <w:rPr>
          <w:rFonts w:eastAsia="Times New Roman" w:cs="Arial"/>
          <w:color w:val="000000"/>
          <w:sz w:val="24"/>
          <w:szCs w:val="24"/>
        </w:rPr>
        <w:t xml:space="preserve">value </w:t>
      </w:r>
      <w:r w:rsidR="008008CC" w:rsidRPr="008008CC">
        <w:rPr>
          <w:rFonts w:eastAsia="Times New Roman" w:cs="Arial"/>
          <w:color w:val="000000"/>
          <w:sz w:val="24"/>
          <w:szCs w:val="24"/>
        </w:rPr>
        <w:t>0, then the program does not shut off</w:t>
      </w:r>
      <w:r w:rsidR="008008CC">
        <w:rPr>
          <w:rFonts w:eastAsia="Times New Roman" w:cs="Arial"/>
          <w:color w:val="000000"/>
          <w:sz w:val="24"/>
          <w:szCs w:val="24"/>
        </w:rPr>
        <w:t>.</w:t>
      </w:r>
      <w:r w:rsidR="008008CC" w:rsidRPr="008008CC">
        <w:t xml:space="preserve"> </w:t>
      </w:r>
      <w:r w:rsidR="008008CC" w:rsidRPr="008008CC">
        <w:rPr>
          <w:rFonts w:eastAsia="Times New Roman" w:cs="Arial"/>
          <w:color w:val="000000"/>
          <w:sz w:val="24"/>
          <w:szCs w:val="24"/>
        </w:rPr>
        <w:t xml:space="preserve">When the window is filled by any limitation of time and </w:t>
      </w:r>
      <w:r w:rsidR="008008CC">
        <w:rPr>
          <w:rFonts w:eastAsia="Times New Roman" w:cs="Arial"/>
          <w:color w:val="000000"/>
          <w:sz w:val="24"/>
          <w:szCs w:val="24"/>
        </w:rPr>
        <w:t>saved,</w:t>
      </w:r>
      <w:r w:rsidR="008008CC" w:rsidRPr="008008CC">
        <w:rPr>
          <w:rFonts w:eastAsia="Times New Roman" w:cs="Arial"/>
          <w:color w:val="000000"/>
          <w:sz w:val="24"/>
          <w:szCs w:val="24"/>
        </w:rPr>
        <w:t xml:space="preserve"> the program restart</w:t>
      </w:r>
      <w:r w:rsidR="008008CC">
        <w:rPr>
          <w:rFonts w:eastAsia="Times New Roman" w:cs="Arial"/>
          <w:color w:val="000000"/>
          <w:sz w:val="24"/>
          <w:szCs w:val="24"/>
        </w:rPr>
        <w:t>s</w:t>
      </w:r>
      <w:r w:rsidR="008008CC" w:rsidRPr="008008CC">
        <w:rPr>
          <w:rFonts w:eastAsia="Times New Roman" w:cs="Arial"/>
          <w:color w:val="000000"/>
          <w:sz w:val="24"/>
          <w:szCs w:val="24"/>
        </w:rPr>
        <w:t xml:space="preserve"> to save the settings</w:t>
      </w:r>
      <w:r w:rsidR="008008CC">
        <w:rPr>
          <w:rFonts w:eastAsia="Times New Roman" w:cs="Arial"/>
          <w:color w:val="000000"/>
          <w:sz w:val="24"/>
          <w:szCs w:val="24"/>
        </w:rPr>
        <w:t>.</w:t>
      </w:r>
      <w:bookmarkStart w:id="0" w:name="_GoBack"/>
      <w:bookmarkEnd w:id="0"/>
    </w:p>
    <w:p w:rsidR="0045511D" w:rsidRDefault="0045511D" w:rsidP="00C2566F">
      <w:pPr>
        <w:shd w:val="clear" w:color="auto" w:fill="FFFFFF"/>
        <w:spacing w:before="100" w:beforeAutospacing="1" w:after="100" w:afterAutospacing="1" w:line="240" w:lineRule="auto"/>
        <w:jc w:val="both"/>
        <w:rPr>
          <w:rFonts w:eastAsia="Times New Roman" w:cs="Arial"/>
          <w:b/>
          <w:color w:val="000000"/>
          <w:sz w:val="24"/>
          <w:szCs w:val="24"/>
        </w:rPr>
      </w:pPr>
      <w:r>
        <w:rPr>
          <w:rFonts w:eastAsia="Times New Roman" w:cs="Arial"/>
          <w:b/>
          <w:color w:val="000000"/>
          <w:sz w:val="24"/>
          <w:szCs w:val="24"/>
        </w:rPr>
        <w:t>System Requirements</w:t>
      </w:r>
    </w:p>
    <w:p w:rsidR="0045511D" w:rsidRPr="0045511D" w:rsidRDefault="0045511D" w:rsidP="0045511D">
      <w:pPr>
        <w:pStyle w:val="ListParagraph"/>
        <w:numPr>
          <w:ilvl w:val="0"/>
          <w:numId w:val="8"/>
        </w:numPr>
        <w:shd w:val="clear" w:color="auto" w:fill="FFFFFF"/>
        <w:spacing w:before="100" w:beforeAutospacing="1" w:after="100" w:afterAutospacing="1" w:line="240" w:lineRule="auto"/>
        <w:jc w:val="both"/>
        <w:rPr>
          <w:rFonts w:eastAsia="Times New Roman" w:cs="Arial"/>
          <w:color w:val="000000"/>
          <w:sz w:val="24"/>
          <w:szCs w:val="24"/>
        </w:rPr>
      </w:pPr>
      <w:r w:rsidRPr="0045511D">
        <w:rPr>
          <w:rFonts w:eastAsia="Times New Roman" w:cs="Arial"/>
          <w:color w:val="000000"/>
          <w:sz w:val="24"/>
          <w:szCs w:val="24"/>
        </w:rPr>
        <w:t>Operation System: Windows Vista, 7, 8 and Windows Server 2008</w:t>
      </w:r>
    </w:p>
    <w:p w:rsidR="0045511D" w:rsidRPr="0045511D" w:rsidRDefault="0045511D" w:rsidP="0045511D">
      <w:pPr>
        <w:pStyle w:val="ListParagraph"/>
        <w:numPr>
          <w:ilvl w:val="0"/>
          <w:numId w:val="8"/>
        </w:numPr>
        <w:shd w:val="clear" w:color="auto" w:fill="FFFFFF"/>
        <w:spacing w:before="100" w:beforeAutospacing="1" w:after="100" w:afterAutospacing="1" w:line="240" w:lineRule="auto"/>
        <w:jc w:val="both"/>
        <w:rPr>
          <w:rFonts w:eastAsia="Times New Roman" w:cs="Arial"/>
          <w:color w:val="000000"/>
          <w:sz w:val="24"/>
          <w:szCs w:val="24"/>
        </w:rPr>
      </w:pPr>
      <w:r w:rsidRPr="0045511D">
        <w:rPr>
          <w:rFonts w:eastAsia="Times New Roman" w:cs="Arial"/>
          <w:color w:val="000000"/>
          <w:sz w:val="24"/>
          <w:szCs w:val="24"/>
        </w:rPr>
        <w:t>.Net Framework: 4.0 and higher</w:t>
      </w:r>
    </w:p>
    <w:p w:rsidR="008153F2" w:rsidRPr="008153F2" w:rsidRDefault="008153F2" w:rsidP="008153F2">
      <w:pPr>
        <w:shd w:val="clear" w:color="auto" w:fill="FFFFFF"/>
        <w:spacing w:before="100" w:beforeAutospacing="1" w:after="100" w:afterAutospacing="1" w:line="240" w:lineRule="auto"/>
        <w:jc w:val="both"/>
        <w:rPr>
          <w:rFonts w:eastAsia="Times New Roman"/>
          <w:b/>
          <w:color w:val="000000"/>
          <w:sz w:val="24"/>
          <w:szCs w:val="24"/>
        </w:rPr>
      </w:pPr>
      <w:r>
        <w:rPr>
          <w:rFonts w:eastAsia="Times New Roman" w:cs="Arial"/>
          <w:b/>
          <w:color w:val="000000"/>
          <w:sz w:val="24"/>
          <w:szCs w:val="24"/>
        </w:rPr>
        <w:t>W</w:t>
      </w:r>
      <w:r w:rsidRPr="008153F2">
        <w:rPr>
          <w:rFonts w:eastAsia="Times New Roman" w:cs="Arial"/>
          <w:b/>
          <w:color w:val="000000"/>
          <w:sz w:val="24"/>
          <w:szCs w:val="24"/>
        </w:rPr>
        <w:t>arranty</w:t>
      </w:r>
      <w:r w:rsidRPr="008153F2">
        <w:rPr>
          <w:rFonts w:eastAsia="Times New Roman"/>
          <w:b/>
          <w:color w:val="000000"/>
          <w:sz w:val="24"/>
          <w:szCs w:val="24"/>
        </w:rPr>
        <w:t> </w:t>
      </w:r>
      <w:r>
        <w:rPr>
          <w:rFonts w:eastAsia="Times New Roman"/>
          <w:b/>
          <w:color w:val="000000"/>
          <w:sz w:val="24"/>
          <w:szCs w:val="24"/>
        </w:rPr>
        <w:t>&amp; Support</w:t>
      </w:r>
    </w:p>
    <w:p w:rsidR="008153F2" w:rsidRPr="008153F2" w:rsidRDefault="008153F2" w:rsidP="008153F2">
      <w:pPr>
        <w:shd w:val="clear" w:color="auto" w:fill="FFFFFF"/>
        <w:spacing w:before="75" w:after="75" w:line="240" w:lineRule="auto"/>
        <w:jc w:val="both"/>
        <w:rPr>
          <w:rFonts w:eastAsia="Times New Roman" w:cs="Arial"/>
          <w:color w:val="000000"/>
          <w:sz w:val="24"/>
          <w:szCs w:val="24"/>
        </w:rPr>
      </w:pPr>
      <w:r w:rsidRPr="008153F2">
        <w:rPr>
          <w:rFonts w:eastAsia="Times New Roman" w:cs="Arial"/>
          <w:color w:val="000000"/>
          <w:sz w:val="24"/>
          <w:szCs w:val="24"/>
        </w:rPr>
        <w:t xml:space="preserve">We warrant to our commercial users that our Product is free from material defects for a period equal to the lesser of your license term set forth </w:t>
      </w:r>
      <w:r>
        <w:rPr>
          <w:rFonts w:eastAsia="Times New Roman" w:cs="Arial"/>
          <w:color w:val="000000"/>
          <w:sz w:val="24"/>
          <w:szCs w:val="24"/>
        </w:rPr>
        <w:t>in our Contract.</w:t>
      </w:r>
    </w:p>
    <w:p w:rsidR="008153F2" w:rsidRPr="008153F2" w:rsidRDefault="008153F2" w:rsidP="008153F2">
      <w:pPr>
        <w:shd w:val="clear" w:color="auto" w:fill="FFFFFF"/>
        <w:spacing w:before="75" w:after="75" w:line="240" w:lineRule="auto"/>
        <w:jc w:val="both"/>
        <w:rPr>
          <w:rFonts w:eastAsia="Times New Roman" w:cs="Arial"/>
          <w:color w:val="000000"/>
          <w:sz w:val="24"/>
          <w:szCs w:val="24"/>
        </w:rPr>
      </w:pPr>
      <w:r w:rsidRPr="008153F2">
        <w:rPr>
          <w:rFonts w:eastAsia="Times New Roman" w:cs="Arial"/>
          <w:color w:val="000000"/>
          <w:sz w:val="24"/>
          <w:szCs w:val="24"/>
        </w:rPr>
        <w:t>Any supplements or updates to our Product, including any service packs, patches or fixes provided to you and any third-party proprietary or open source software contained in our Software are not covered by any warranty. They are provided “as is”. This warranty is specifically for you and cannot be transferred.</w:t>
      </w:r>
    </w:p>
    <w:p w:rsidR="008153F2" w:rsidRPr="008153F2" w:rsidRDefault="008153F2" w:rsidP="008153F2">
      <w:pPr>
        <w:shd w:val="clear" w:color="auto" w:fill="FFFFFF"/>
        <w:spacing w:before="75" w:after="75" w:line="240" w:lineRule="auto"/>
        <w:jc w:val="both"/>
        <w:rPr>
          <w:rFonts w:eastAsia="Times New Roman" w:cs="Arial"/>
          <w:color w:val="000000"/>
          <w:sz w:val="24"/>
          <w:szCs w:val="24"/>
        </w:rPr>
      </w:pPr>
      <w:r w:rsidRPr="008153F2">
        <w:rPr>
          <w:rFonts w:eastAsia="Times New Roman" w:cs="Arial"/>
          <w:color w:val="000000"/>
          <w:sz w:val="24"/>
          <w:szCs w:val="24"/>
        </w:rPr>
        <w:t>The above regulations will not affect any other rights you have by law. Rectification is free of charge for you. Warranty claims are excluded, if failure of our Product results from accident, abuse, misapplication, abnormal use, a virus, or use after an upgrade was made available to you.</w:t>
      </w:r>
    </w:p>
    <w:p w:rsidR="008153F2" w:rsidRPr="008153F2" w:rsidRDefault="008153F2" w:rsidP="008153F2">
      <w:pPr>
        <w:shd w:val="clear" w:color="auto" w:fill="FFFFFF"/>
        <w:spacing w:before="75" w:after="75" w:line="240" w:lineRule="auto"/>
        <w:jc w:val="both"/>
        <w:rPr>
          <w:rFonts w:eastAsia="Times New Roman" w:cs="Arial"/>
          <w:color w:val="000000"/>
          <w:sz w:val="24"/>
          <w:szCs w:val="24"/>
        </w:rPr>
      </w:pPr>
      <w:r w:rsidRPr="008153F2">
        <w:rPr>
          <w:rFonts w:eastAsia="Times New Roman" w:cs="Arial"/>
          <w:color w:val="000000"/>
          <w:sz w:val="24"/>
          <w:szCs w:val="24"/>
        </w:rPr>
        <w:t xml:space="preserve">Except as outlined above, our product is provided to the user “as is”. </w:t>
      </w:r>
      <w:r>
        <w:rPr>
          <w:rFonts w:eastAsia="Times New Roman" w:cs="Arial"/>
          <w:color w:val="000000"/>
          <w:sz w:val="24"/>
          <w:szCs w:val="24"/>
        </w:rPr>
        <w:t>W</w:t>
      </w:r>
      <w:r w:rsidRPr="008153F2">
        <w:rPr>
          <w:rFonts w:eastAsia="Times New Roman" w:cs="Arial"/>
          <w:color w:val="000000"/>
          <w:sz w:val="24"/>
          <w:szCs w:val="24"/>
        </w:rPr>
        <w:t xml:space="preserve">e do not guarantee that the specifications or functions contained in our product will meet your </w:t>
      </w:r>
      <w:r w:rsidR="008532C1" w:rsidRPr="008153F2">
        <w:rPr>
          <w:rFonts w:eastAsia="Times New Roman" w:cs="Arial"/>
          <w:color w:val="000000"/>
          <w:sz w:val="24"/>
          <w:szCs w:val="24"/>
        </w:rPr>
        <w:t>requirements that</w:t>
      </w:r>
      <w:r w:rsidRPr="008153F2">
        <w:rPr>
          <w:rFonts w:eastAsia="Times New Roman" w:cs="Arial"/>
          <w:color w:val="000000"/>
          <w:sz w:val="24"/>
          <w:szCs w:val="24"/>
        </w:rPr>
        <w:t xml:space="preserve"> the operation of our product will be uninterrupted or error-free, or that defects in our product will be corrected. </w:t>
      </w:r>
      <w:r>
        <w:rPr>
          <w:rFonts w:eastAsia="Times New Roman" w:cs="Arial"/>
          <w:color w:val="000000"/>
          <w:sz w:val="24"/>
          <w:szCs w:val="24"/>
        </w:rPr>
        <w:t>W</w:t>
      </w:r>
      <w:r w:rsidRPr="008153F2">
        <w:rPr>
          <w:rFonts w:eastAsia="Times New Roman" w:cs="Arial"/>
          <w:color w:val="000000"/>
          <w:sz w:val="24"/>
          <w:szCs w:val="24"/>
        </w:rPr>
        <w:t xml:space="preserve">e do not guarantee that the product will work with third-party software or other products. </w:t>
      </w:r>
      <w:r>
        <w:rPr>
          <w:rFonts w:eastAsia="Times New Roman" w:cs="Arial"/>
          <w:color w:val="000000"/>
          <w:sz w:val="24"/>
          <w:szCs w:val="24"/>
        </w:rPr>
        <w:t>F</w:t>
      </w:r>
      <w:r w:rsidRPr="008153F2">
        <w:rPr>
          <w:rFonts w:eastAsia="Times New Roman" w:cs="Arial"/>
          <w:color w:val="000000"/>
          <w:sz w:val="24"/>
          <w:szCs w:val="24"/>
        </w:rPr>
        <w:t>urthermore, we do not guarantee that the product or specifically designed versions will continue to be available through third-party online stores or markets, or for specific devices or systems manufactured by third parties.</w:t>
      </w:r>
    </w:p>
    <w:p w:rsidR="00C2566F" w:rsidRPr="00A677A2" w:rsidRDefault="00C2566F" w:rsidP="00C2566F">
      <w:pPr>
        <w:shd w:val="clear" w:color="auto" w:fill="FFFFFF"/>
        <w:spacing w:before="100" w:beforeAutospacing="1" w:after="100" w:afterAutospacing="1" w:line="240" w:lineRule="auto"/>
        <w:jc w:val="both"/>
        <w:rPr>
          <w:rFonts w:eastAsia="Times New Roman" w:cs="Arial"/>
          <w:b/>
          <w:color w:val="000000"/>
          <w:sz w:val="24"/>
          <w:szCs w:val="24"/>
        </w:rPr>
      </w:pPr>
      <w:r w:rsidRPr="00A677A2">
        <w:rPr>
          <w:rFonts w:eastAsia="Times New Roman" w:cs="Arial"/>
          <w:b/>
          <w:color w:val="000000"/>
          <w:sz w:val="24"/>
          <w:szCs w:val="24"/>
        </w:rPr>
        <w:lastRenderedPageBreak/>
        <w:t>Bug Report</w:t>
      </w:r>
    </w:p>
    <w:p w:rsidR="00A677A2" w:rsidRDefault="004F2337" w:rsidP="00A85B25">
      <w:pPr>
        <w:shd w:val="clear" w:color="auto" w:fill="FFFFFF"/>
        <w:spacing w:before="75" w:after="75" w:line="240" w:lineRule="auto"/>
        <w:jc w:val="both"/>
        <w:rPr>
          <w:rFonts w:eastAsia="Times New Roman" w:cs="Arial"/>
          <w:color w:val="000000"/>
          <w:sz w:val="24"/>
          <w:szCs w:val="24"/>
        </w:rPr>
      </w:pPr>
      <w:r w:rsidRPr="004F2337">
        <w:rPr>
          <w:rFonts w:eastAsia="Times New Roman" w:cs="Arial"/>
          <w:color w:val="000000"/>
          <w:sz w:val="24"/>
          <w:szCs w:val="24"/>
        </w:rPr>
        <w:t>The Client shall</w:t>
      </w:r>
      <w:r w:rsidR="00C20872">
        <w:rPr>
          <w:rFonts w:eastAsia="Times New Roman" w:cs="Arial"/>
          <w:color w:val="000000"/>
          <w:sz w:val="24"/>
          <w:szCs w:val="24"/>
        </w:rPr>
        <w:t xml:space="preserve"> read </w:t>
      </w:r>
      <w:r w:rsidRPr="00A677A2">
        <w:rPr>
          <w:rFonts w:eastAsia="Times New Roman" w:cs="Arial"/>
          <w:color w:val="000000"/>
          <w:sz w:val="24"/>
          <w:szCs w:val="24"/>
        </w:rPr>
        <w:t>the user manuals</w:t>
      </w:r>
      <w:r w:rsidR="00A677A2" w:rsidRPr="00A677A2">
        <w:rPr>
          <w:rFonts w:eastAsia="Times New Roman" w:cs="Arial"/>
          <w:color w:val="000000"/>
          <w:sz w:val="24"/>
          <w:szCs w:val="24"/>
        </w:rPr>
        <w:t xml:space="preserve"> carefully</w:t>
      </w:r>
      <w:r w:rsidR="00C20872">
        <w:rPr>
          <w:rFonts w:eastAsia="Times New Roman" w:cs="Arial"/>
          <w:color w:val="000000"/>
          <w:sz w:val="24"/>
          <w:szCs w:val="24"/>
        </w:rPr>
        <w:t xml:space="preserve"> and shall ensure that all actions are done according to the manuals</w:t>
      </w:r>
      <w:r w:rsidR="00A677A2" w:rsidRPr="00A677A2">
        <w:rPr>
          <w:rFonts w:eastAsia="Times New Roman" w:cs="Arial"/>
          <w:color w:val="000000"/>
          <w:sz w:val="24"/>
          <w:szCs w:val="24"/>
        </w:rPr>
        <w:t>.</w:t>
      </w:r>
      <w:r w:rsidR="00A677A2">
        <w:rPr>
          <w:rFonts w:eastAsia="Times New Roman" w:cs="Arial"/>
          <w:color w:val="000000"/>
          <w:sz w:val="24"/>
          <w:szCs w:val="24"/>
        </w:rPr>
        <w:t xml:space="preserve"> </w:t>
      </w:r>
      <w:r w:rsidR="00A677A2" w:rsidRPr="00C2566F">
        <w:rPr>
          <w:rFonts w:eastAsia="Times New Roman" w:cs="Arial"/>
          <w:color w:val="000000"/>
          <w:sz w:val="24"/>
          <w:szCs w:val="24"/>
        </w:rPr>
        <w:t xml:space="preserve">If </w:t>
      </w:r>
      <w:r>
        <w:rPr>
          <w:rFonts w:eastAsia="Times New Roman" w:cs="Arial"/>
          <w:color w:val="000000"/>
          <w:sz w:val="24"/>
          <w:szCs w:val="24"/>
        </w:rPr>
        <w:t>the</w:t>
      </w:r>
      <w:r w:rsidR="00A677A2" w:rsidRPr="00C2566F">
        <w:rPr>
          <w:rFonts w:eastAsia="Times New Roman" w:cs="Arial"/>
          <w:color w:val="000000"/>
          <w:sz w:val="24"/>
          <w:szCs w:val="24"/>
        </w:rPr>
        <w:t xml:space="preserve"> problem recurs </w:t>
      </w:r>
      <w:r>
        <w:rPr>
          <w:rFonts w:eastAsia="Times New Roman" w:cs="Arial"/>
          <w:color w:val="000000"/>
          <w:sz w:val="24"/>
          <w:szCs w:val="24"/>
        </w:rPr>
        <w:t>then the Client shall provide the following information to the Owner</w:t>
      </w:r>
      <w:r w:rsidR="00A677A2" w:rsidRPr="00C2566F">
        <w:rPr>
          <w:rFonts w:eastAsia="Times New Roman" w:cs="Arial"/>
          <w:color w:val="000000"/>
          <w:sz w:val="24"/>
          <w:szCs w:val="24"/>
        </w:rPr>
        <w:t>:</w:t>
      </w:r>
    </w:p>
    <w:p w:rsidR="00A677A2" w:rsidRPr="00A677A2" w:rsidRDefault="00A677A2" w:rsidP="00A677A2">
      <w:pPr>
        <w:pStyle w:val="ListParagraph"/>
        <w:numPr>
          <w:ilvl w:val="0"/>
          <w:numId w:val="6"/>
        </w:numPr>
        <w:shd w:val="clear" w:color="auto" w:fill="FFFFFF"/>
        <w:spacing w:before="100" w:beforeAutospacing="1" w:after="100" w:afterAutospacing="1" w:line="240" w:lineRule="auto"/>
        <w:jc w:val="both"/>
        <w:rPr>
          <w:rFonts w:eastAsia="Times New Roman" w:cs="Arial"/>
          <w:color w:val="000000"/>
          <w:sz w:val="24"/>
          <w:szCs w:val="24"/>
        </w:rPr>
      </w:pPr>
      <w:r w:rsidRPr="00A677A2">
        <w:rPr>
          <w:rFonts w:eastAsia="Times New Roman" w:cs="Arial"/>
          <w:color w:val="000000"/>
          <w:sz w:val="24"/>
          <w:szCs w:val="24"/>
        </w:rPr>
        <w:t xml:space="preserve">A full description of </w:t>
      </w:r>
      <w:r w:rsidR="004F2337">
        <w:rPr>
          <w:rFonts w:eastAsia="Times New Roman" w:cs="Arial"/>
          <w:color w:val="000000"/>
          <w:sz w:val="24"/>
          <w:szCs w:val="24"/>
        </w:rPr>
        <w:t>the</w:t>
      </w:r>
      <w:r w:rsidRPr="00A677A2">
        <w:rPr>
          <w:rFonts w:eastAsia="Times New Roman" w:cs="Arial"/>
          <w:color w:val="000000"/>
          <w:sz w:val="24"/>
          <w:szCs w:val="24"/>
        </w:rPr>
        <w:t xml:space="preserve"> problem. </w:t>
      </w:r>
    </w:p>
    <w:p w:rsidR="00A677A2" w:rsidRPr="00A677A2" w:rsidRDefault="00A677A2" w:rsidP="00A677A2">
      <w:pPr>
        <w:pStyle w:val="ListParagraph"/>
        <w:numPr>
          <w:ilvl w:val="0"/>
          <w:numId w:val="6"/>
        </w:numPr>
        <w:shd w:val="clear" w:color="auto" w:fill="FFFFFF"/>
        <w:spacing w:before="100" w:beforeAutospacing="1" w:after="100" w:afterAutospacing="1" w:line="240" w:lineRule="auto"/>
        <w:jc w:val="both"/>
        <w:rPr>
          <w:rFonts w:eastAsia="Times New Roman" w:cs="Arial"/>
          <w:color w:val="000000"/>
          <w:sz w:val="24"/>
          <w:szCs w:val="24"/>
        </w:rPr>
      </w:pPr>
      <w:r w:rsidRPr="00A677A2">
        <w:rPr>
          <w:rFonts w:eastAsia="Times New Roman" w:cs="Arial"/>
          <w:color w:val="000000"/>
          <w:sz w:val="24"/>
          <w:szCs w:val="24"/>
        </w:rPr>
        <w:t>The version of Operating System</w:t>
      </w:r>
      <w:r w:rsidR="004F2337">
        <w:rPr>
          <w:rFonts w:eastAsia="Times New Roman" w:cs="Arial"/>
          <w:color w:val="000000"/>
          <w:sz w:val="24"/>
          <w:szCs w:val="24"/>
        </w:rPr>
        <w:t xml:space="preserve"> and </w:t>
      </w:r>
      <w:r w:rsidR="004F2337" w:rsidRPr="00A677A2">
        <w:rPr>
          <w:rFonts w:eastAsia="Times New Roman" w:cs="Arial"/>
          <w:color w:val="000000"/>
          <w:sz w:val="24"/>
          <w:szCs w:val="24"/>
        </w:rPr>
        <w:t>.NET Framework</w:t>
      </w:r>
      <w:r w:rsidRPr="00A677A2">
        <w:rPr>
          <w:rFonts w:eastAsia="Times New Roman" w:cs="Arial"/>
          <w:color w:val="000000"/>
          <w:sz w:val="24"/>
          <w:szCs w:val="24"/>
        </w:rPr>
        <w:t>. </w:t>
      </w:r>
    </w:p>
    <w:p w:rsidR="00A677A2" w:rsidRDefault="00A677A2" w:rsidP="00A677A2">
      <w:pPr>
        <w:pStyle w:val="ListParagraph"/>
        <w:numPr>
          <w:ilvl w:val="0"/>
          <w:numId w:val="6"/>
        </w:numPr>
        <w:shd w:val="clear" w:color="auto" w:fill="FFFFFF"/>
        <w:spacing w:before="100" w:beforeAutospacing="1" w:after="100" w:afterAutospacing="1" w:line="240" w:lineRule="auto"/>
        <w:jc w:val="both"/>
        <w:rPr>
          <w:rFonts w:eastAsia="Times New Roman" w:cs="Arial"/>
          <w:color w:val="000000"/>
          <w:sz w:val="24"/>
          <w:szCs w:val="24"/>
        </w:rPr>
      </w:pPr>
      <w:r w:rsidRPr="00A677A2">
        <w:rPr>
          <w:rFonts w:eastAsia="Times New Roman" w:cs="Arial"/>
          <w:color w:val="000000"/>
          <w:sz w:val="24"/>
          <w:szCs w:val="24"/>
        </w:rPr>
        <w:t xml:space="preserve">The place of error that has </w:t>
      </w:r>
      <w:r w:rsidR="004F2337" w:rsidRPr="00A677A2">
        <w:rPr>
          <w:rFonts w:eastAsia="Times New Roman" w:cs="Arial"/>
          <w:color w:val="000000"/>
          <w:sz w:val="24"/>
          <w:szCs w:val="24"/>
        </w:rPr>
        <w:t>occurred</w:t>
      </w:r>
      <w:r w:rsidRPr="00A677A2">
        <w:rPr>
          <w:rFonts w:eastAsia="Times New Roman" w:cs="Arial"/>
          <w:color w:val="000000"/>
          <w:sz w:val="24"/>
          <w:szCs w:val="24"/>
        </w:rPr>
        <w:t>. </w:t>
      </w:r>
    </w:p>
    <w:p w:rsidR="008532C1" w:rsidRDefault="008532C1" w:rsidP="00A677A2">
      <w:pPr>
        <w:pStyle w:val="ListParagraph"/>
        <w:numPr>
          <w:ilvl w:val="0"/>
          <w:numId w:val="6"/>
        </w:numPr>
        <w:shd w:val="clear" w:color="auto" w:fill="FFFFFF"/>
        <w:spacing w:before="100" w:beforeAutospacing="1" w:after="100" w:afterAutospacing="1" w:line="240" w:lineRule="auto"/>
        <w:jc w:val="both"/>
        <w:rPr>
          <w:rFonts w:eastAsia="Times New Roman" w:cs="Arial"/>
          <w:color w:val="000000"/>
          <w:sz w:val="24"/>
          <w:szCs w:val="24"/>
        </w:rPr>
      </w:pPr>
      <w:r w:rsidRPr="008532C1">
        <w:rPr>
          <w:rFonts w:eastAsia="Times New Roman" w:cs="Arial"/>
          <w:color w:val="000000"/>
          <w:sz w:val="24"/>
          <w:szCs w:val="24"/>
        </w:rPr>
        <w:t>The sequence of the actions, appeared error messages...</w:t>
      </w:r>
      <w:proofErr w:type="spellStart"/>
      <w:r w:rsidRPr="008532C1">
        <w:rPr>
          <w:rFonts w:eastAsia="Times New Roman" w:cs="Arial"/>
          <w:color w:val="000000"/>
          <w:sz w:val="24"/>
          <w:szCs w:val="24"/>
        </w:rPr>
        <w:t>etc</w:t>
      </w:r>
      <w:proofErr w:type="spellEnd"/>
    </w:p>
    <w:p w:rsidR="00A23CC8" w:rsidRPr="008532C1" w:rsidRDefault="00A23CC8" w:rsidP="008532C1">
      <w:pPr>
        <w:pStyle w:val="ListParagraph"/>
        <w:shd w:val="clear" w:color="auto" w:fill="FFFFFF"/>
        <w:spacing w:before="100" w:beforeAutospacing="1" w:after="100" w:afterAutospacing="1" w:line="240" w:lineRule="auto"/>
        <w:rPr>
          <w:b/>
          <w:u w:val="single"/>
        </w:rPr>
      </w:pPr>
    </w:p>
    <w:sectPr w:rsidR="00A23CC8" w:rsidRPr="008532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EE3" w:rsidRDefault="00643EE3" w:rsidP="00A23CC8">
      <w:pPr>
        <w:spacing w:after="0" w:line="240" w:lineRule="auto"/>
      </w:pPr>
      <w:r>
        <w:separator/>
      </w:r>
    </w:p>
  </w:endnote>
  <w:endnote w:type="continuationSeparator" w:id="0">
    <w:p w:rsidR="00643EE3" w:rsidRDefault="00643EE3" w:rsidP="00A23C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EE3" w:rsidRDefault="00643EE3" w:rsidP="00A23CC8">
      <w:pPr>
        <w:spacing w:after="0" w:line="240" w:lineRule="auto"/>
      </w:pPr>
      <w:r>
        <w:separator/>
      </w:r>
    </w:p>
  </w:footnote>
  <w:footnote w:type="continuationSeparator" w:id="0">
    <w:p w:rsidR="00643EE3" w:rsidRDefault="00643EE3" w:rsidP="00A23C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7197E"/>
    <w:multiLevelType w:val="hybridMultilevel"/>
    <w:tmpl w:val="33908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5620A"/>
    <w:multiLevelType w:val="hybridMultilevel"/>
    <w:tmpl w:val="A8CA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684E18"/>
    <w:multiLevelType w:val="multilevel"/>
    <w:tmpl w:val="4BBAA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DA359D"/>
    <w:multiLevelType w:val="hybridMultilevel"/>
    <w:tmpl w:val="27DEC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B4410E"/>
    <w:multiLevelType w:val="hybridMultilevel"/>
    <w:tmpl w:val="0F603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5F597C"/>
    <w:multiLevelType w:val="multilevel"/>
    <w:tmpl w:val="84006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19444F"/>
    <w:multiLevelType w:val="hybridMultilevel"/>
    <w:tmpl w:val="7BFE4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FA7E02"/>
    <w:multiLevelType w:val="hybridMultilevel"/>
    <w:tmpl w:val="BF0E0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866D5D"/>
    <w:multiLevelType w:val="multilevel"/>
    <w:tmpl w:val="AE9E9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D614386"/>
    <w:multiLevelType w:val="hybridMultilevel"/>
    <w:tmpl w:val="393C1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8"/>
  </w:num>
  <w:num w:numId="4">
    <w:abstractNumId w:val="4"/>
  </w:num>
  <w:num w:numId="5">
    <w:abstractNumId w:val="9"/>
  </w:num>
  <w:num w:numId="6">
    <w:abstractNumId w:val="0"/>
  </w:num>
  <w:num w:numId="7">
    <w:abstractNumId w:val="3"/>
  </w:num>
  <w:num w:numId="8">
    <w:abstractNumId w:val="1"/>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CC8"/>
    <w:rsid w:val="00093EF4"/>
    <w:rsid w:val="000E5A37"/>
    <w:rsid w:val="00143518"/>
    <w:rsid w:val="00174822"/>
    <w:rsid w:val="001A58A5"/>
    <w:rsid w:val="00215B51"/>
    <w:rsid w:val="002E0E9D"/>
    <w:rsid w:val="003F01A1"/>
    <w:rsid w:val="003F306E"/>
    <w:rsid w:val="0045511D"/>
    <w:rsid w:val="00495CA2"/>
    <w:rsid w:val="004C6849"/>
    <w:rsid w:val="004F2337"/>
    <w:rsid w:val="00584570"/>
    <w:rsid w:val="00594E89"/>
    <w:rsid w:val="005D26D2"/>
    <w:rsid w:val="005E27EC"/>
    <w:rsid w:val="00643EE3"/>
    <w:rsid w:val="006A47BB"/>
    <w:rsid w:val="006A68BB"/>
    <w:rsid w:val="00731B41"/>
    <w:rsid w:val="008008CC"/>
    <w:rsid w:val="008022FD"/>
    <w:rsid w:val="008153F2"/>
    <w:rsid w:val="008271AB"/>
    <w:rsid w:val="00847396"/>
    <w:rsid w:val="008532C1"/>
    <w:rsid w:val="00893E64"/>
    <w:rsid w:val="008C2BA4"/>
    <w:rsid w:val="009436BC"/>
    <w:rsid w:val="00973CD3"/>
    <w:rsid w:val="009A23C6"/>
    <w:rsid w:val="00A23185"/>
    <w:rsid w:val="00A23CC8"/>
    <w:rsid w:val="00A57762"/>
    <w:rsid w:val="00A677A2"/>
    <w:rsid w:val="00A85B25"/>
    <w:rsid w:val="00B22C79"/>
    <w:rsid w:val="00B37B17"/>
    <w:rsid w:val="00B40F8F"/>
    <w:rsid w:val="00C038F7"/>
    <w:rsid w:val="00C16724"/>
    <w:rsid w:val="00C20872"/>
    <w:rsid w:val="00C2566F"/>
    <w:rsid w:val="00C426A4"/>
    <w:rsid w:val="00C87602"/>
    <w:rsid w:val="00D57E26"/>
    <w:rsid w:val="00D779DA"/>
    <w:rsid w:val="00DE4B56"/>
    <w:rsid w:val="00F53557"/>
    <w:rsid w:val="00F55536"/>
    <w:rsid w:val="00F62802"/>
    <w:rsid w:val="00F64B79"/>
    <w:rsid w:val="00F75224"/>
    <w:rsid w:val="00F86E61"/>
    <w:rsid w:val="00FD2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85B2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A85B2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23CC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23CC8"/>
    <w:rPr>
      <w:sz w:val="20"/>
      <w:szCs w:val="20"/>
    </w:rPr>
  </w:style>
  <w:style w:type="character" w:styleId="FootnoteReference">
    <w:name w:val="footnote reference"/>
    <w:basedOn w:val="DefaultParagraphFont"/>
    <w:uiPriority w:val="99"/>
    <w:semiHidden/>
    <w:unhideWhenUsed/>
    <w:rsid w:val="00A23CC8"/>
    <w:rPr>
      <w:vertAlign w:val="superscript"/>
    </w:rPr>
  </w:style>
  <w:style w:type="character" w:customStyle="1" w:styleId="Heading1Char">
    <w:name w:val="Heading 1 Char"/>
    <w:basedOn w:val="DefaultParagraphFont"/>
    <w:link w:val="Heading1"/>
    <w:uiPriority w:val="9"/>
    <w:rsid w:val="00A85B25"/>
    <w:rPr>
      <w:rFonts w:ascii="Times New Roman" w:eastAsia="Times New Roman" w:hAnsi="Times New Roman" w:cs="Times New Roman"/>
      <w:b/>
      <w:bCs/>
      <w:kern w:val="36"/>
      <w:sz w:val="48"/>
      <w:szCs w:val="48"/>
    </w:rPr>
  </w:style>
  <w:style w:type="paragraph" w:customStyle="1" w:styleId="p">
    <w:name w:val="p"/>
    <w:basedOn w:val="Normal"/>
    <w:rsid w:val="00A85B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A85B25"/>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0E5A37"/>
  </w:style>
  <w:style w:type="character" w:styleId="HTMLDefinition">
    <w:name w:val="HTML Definition"/>
    <w:basedOn w:val="DefaultParagraphFont"/>
    <w:uiPriority w:val="99"/>
    <w:semiHidden/>
    <w:unhideWhenUsed/>
    <w:rsid w:val="000E5A37"/>
    <w:rPr>
      <w:i/>
      <w:iCs/>
    </w:rPr>
  </w:style>
  <w:style w:type="character" w:styleId="Strong">
    <w:name w:val="Strong"/>
    <w:basedOn w:val="DefaultParagraphFont"/>
    <w:uiPriority w:val="22"/>
    <w:qFormat/>
    <w:rsid w:val="00143518"/>
    <w:rPr>
      <w:b/>
      <w:bCs/>
    </w:rPr>
  </w:style>
  <w:style w:type="character" w:customStyle="1" w:styleId="notetitle">
    <w:name w:val="notetitle"/>
    <w:basedOn w:val="DefaultParagraphFont"/>
    <w:rsid w:val="00143518"/>
  </w:style>
  <w:style w:type="paragraph" w:styleId="ListParagraph">
    <w:name w:val="List Paragraph"/>
    <w:basedOn w:val="Normal"/>
    <w:uiPriority w:val="34"/>
    <w:qFormat/>
    <w:rsid w:val="006A47BB"/>
    <w:pPr>
      <w:ind w:left="720"/>
      <w:contextualSpacing/>
    </w:pPr>
  </w:style>
  <w:style w:type="paragraph" w:styleId="NormalWeb">
    <w:name w:val="Normal (Web)"/>
    <w:basedOn w:val="Normal"/>
    <w:uiPriority w:val="99"/>
    <w:unhideWhenUsed/>
    <w:rsid w:val="00C2566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876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76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85B2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A85B2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23CC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23CC8"/>
    <w:rPr>
      <w:sz w:val="20"/>
      <w:szCs w:val="20"/>
    </w:rPr>
  </w:style>
  <w:style w:type="character" w:styleId="FootnoteReference">
    <w:name w:val="footnote reference"/>
    <w:basedOn w:val="DefaultParagraphFont"/>
    <w:uiPriority w:val="99"/>
    <w:semiHidden/>
    <w:unhideWhenUsed/>
    <w:rsid w:val="00A23CC8"/>
    <w:rPr>
      <w:vertAlign w:val="superscript"/>
    </w:rPr>
  </w:style>
  <w:style w:type="character" w:customStyle="1" w:styleId="Heading1Char">
    <w:name w:val="Heading 1 Char"/>
    <w:basedOn w:val="DefaultParagraphFont"/>
    <w:link w:val="Heading1"/>
    <w:uiPriority w:val="9"/>
    <w:rsid w:val="00A85B25"/>
    <w:rPr>
      <w:rFonts w:ascii="Times New Roman" w:eastAsia="Times New Roman" w:hAnsi="Times New Roman" w:cs="Times New Roman"/>
      <w:b/>
      <w:bCs/>
      <w:kern w:val="36"/>
      <w:sz w:val="48"/>
      <w:szCs w:val="48"/>
    </w:rPr>
  </w:style>
  <w:style w:type="paragraph" w:customStyle="1" w:styleId="p">
    <w:name w:val="p"/>
    <w:basedOn w:val="Normal"/>
    <w:rsid w:val="00A85B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A85B25"/>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0E5A37"/>
  </w:style>
  <w:style w:type="character" w:styleId="HTMLDefinition">
    <w:name w:val="HTML Definition"/>
    <w:basedOn w:val="DefaultParagraphFont"/>
    <w:uiPriority w:val="99"/>
    <w:semiHidden/>
    <w:unhideWhenUsed/>
    <w:rsid w:val="000E5A37"/>
    <w:rPr>
      <w:i/>
      <w:iCs/>
    </w:rPr>
  </w:style>
  <w:style w:type="character" w:styleId="Strong">
    <w:name w:val="Strong"/>
    <w:basedOn w:val="DefaultParagraphFont"/>
    <w:uiPriority w:val="22"/>
    <w:qFormat/>
    <w:rsid w:val="00143518"/>
    <w:rPr>
      <w:b/>
      <w:bCs/>
    </w:rPr>
  </w:style>
  <w:style w:type="character" w:customStyle="1" w:styleId="notetitle">
    <w:name w:val="notetitle"/>
    <w:basedOn w:val="DefaultParagraphFont"/>
    <w:rsid w:val="00143518"/>
  </w:style>
  <w:style w:type="paragraph" w:styleId="ListParagraph">
    <w:name w:val="List Paragraph"/>
    <w:basedOn w:val="Normal"/>
    <w:uiPriority w:val="34"/>
    <w:qFormat/>
    <w:rsid w:val="006A47BB"/>
    <w:pPr>
      <w:ind w:left="720"/>
      <w:contextualSpacing/>
    </w:pPr>
  </w:style>
  <w:style w:type="paragraph" w:styleId="NormalWeb">
    <w:name w:val="Normal (Web)"/>
    <w:basedOn w:val="Normal"/>
    <w:uiPriority w:val="99"/>
    <w:unhideWhenUsed/>
    <w:rsid w:val="00C2566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876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76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298288">
      <w:bodyDiv w:val="1"/>
      <w:marLeft w:val="0"/>
      <w:marRight w:val="0"/>
      <w:marTop w:val="0"/>
      <w:marBottom w:val="0"/>
      <w:divBdr>
        <w:top w:val="none" w:sz="0" w:space="0" w:color="auto"/>
        <w:left w:val="none" w:sz="0" w:space="0" w:color="auto"/>
        <w:bottom w:val="none" w:sz="0" w:space="0" w:color="auto"/>
        <w:right w:val="none" w:sz="0" w:space="0" w:color="auto"/>
      </w:divBdr>
    </w:div>
    <w:div w:id="801658096">
      <w:bodyDiv w:val="1"/>
      <w:marLeft w:val="0"/>
      <w:marRight w:val="0"/>
      <w:marTop w:val="0"/>
      <w:marBottom w:val="0"/>
      <w:divBdr>
        <w:top w:val="none" w:sz="0" w:space="0" w:color="auto"/>
        <w:left w:val="none" w:sz="0" w:space="0" w:color="auto"/>
        <w:bottom w:val="none" w:sz="0" w:space="0" w:color="auto"/>
        <w:right w:val="none" w:sz="0" w:space="0" w:color="auto"/>
      </w:divBdr>
      <w:divsChild>
        <w:div w:id="2134669955">
          <w:marLeft w:val="0"/>
          <w:marRight w:val="0"/>
          <w:marTop w:val="240"/>
          <w:marBottom w:val="240"/>
          <w:divBdr>
            <w:top w:val="none" w:sz="0" w:space="0" w:color="auto"/>
            <w:left w:val="none" w:sz="0" w:space="0" w:color="auto"/>
            <w:bottom w:val="none" w:sz="0" w:space="0" w:color="auto"/>
            <w:right w:val="none" w:sz="0" w:space="0" w:color="auto"/>
          </w:divBdr>
        </w:div>
      </w:divsChild>
    </w:div>
    <w:div w:id="832913351">
      <w:bodyDiv w:val="1"/>
      <w:marLeft w:val="0"/>
      <w:marRight w:val="0"/>
      <w:marTop w:val="0"/>
      <w:marBottom w:val="0"/>
      <w:divBdr>
        <w:top w:val="none" w:sz="0" w:space="0" w:color="auto"/>
        <w:left w:val="none" w:sz="0" w:space="0" w:color="auto"/>
        <w:bottom w:val="none" w:sz="0" w:space="0" w:color="auto"/>
        <w:right w:val="none" w:sz="0" w:space="0" w:color="auto"/>
      </w:divBdr>
    </w:div>
    <w:div w:id="1008289016">
      <w:bodyDiv w:val="1"/>
      <w:marLeft w:val="0"/>
      <w:marRight w:val="0"/>
      <w:marTop w:val="0"/>
      <w:marBottom w:val="0"/>
      <w:divBdr>
        <w:top w:val="none" w:sz="0" w:space="0" w:color="auto"/>
        <w:left w:val="none" w:sz="0" w:space="0" w:color="auto"/>
        <w:bottom w:val="none" w:sz="0" w:space="0" w:color="auto"/>
        <w:right w:val="none" w:sz="0" w:space="0" w:color="auto"/>
      </w:divBdr>
      <w:divsChild>
        <w:div w:id="882866243">
          <w:marLeft w:val="0"/>
          <w:marRight w:val="0"/>
          <w:marTop w:val="0"/>
          <w:marBottom w:val="0"/>
          <w:divBdr>
            <w:top w:val="none" w:sz="0" w:space="0" w:color="auto"/>
            <w:left w:val="none" w:sz="0" w:space="0" w:color="auto"/>
            <w:bottom w:val="none" w:sz="0" w:space="0" w:color="auto"/>
            <w:right w:val="none" w:sz="0" w:space="0" w:color="auto"/>
          </w:divBdr>
        </w:div>
      </w:divsChild>
    </w:div>
    <w:div w:id="1407530262">
      <w:bodyDiv w:val="1"/>
      <w:marLeft w:val="0"/>
      <w:marRight w:val="0"/>
      <w:marTop w:val="0"/>
      <w:marBottom w:val="0"/>
      <w:divBdr>
        <w:top w:val="none" w:sz="0" w:space="0" w:color="auto"/>
        <w:left w:val="none" w:sz="0" w:space="0" w:color="auto"/>
        <w:bottom w:val="none" w:sz="0" w:space="0" w:color="auto"/>
        <w:right w:val="none" w:sz="0" w:space="0" w:color="auto"/>
      </w:divBdr>
    </w:div>
    <w:div w:id="1742290421">
      <w:bodyDiv w:val="1"/>
      <w:marLeft w:val="0"/>
      <w:marRight w:val="0"/>
      <w:marTop w:val="0"/>
      <w:marBottom w:val="0"/>
      <w:divBdr>
        <w:top w:val="none" w:sz="0" w:space="0" w:color="auto"/>
        <w:left w:val="none" w:sz="0" w:space="0" w:color="auto"/>
        <w:bottom w:val="none" w:sz="0" w:space="0" w:color="auto"/>
        <w:right w:val="none" w:sz="0" w:space="0" w:color="auto"/>
      </w:divBdr>
      <w:divsChild>
        <w:div w:id="836270753">
          <w:marLeft w:val="0"/>
          <w:marRight w:val="0"/>
          <w:marTop w:val="240"/>
          <w:marBottom w:val="240"/>
          <w:divBdr>
            <w:top w:val="none" w:sz="0" w:space="0" w:color="auto"/>
            <w:left w:val="none" w:sz="0" w:space="0" w:color="auto"/>
            <w:bottom w:val="none" w:sz="0" w:space="0" w:color="auto"/>
            <w:right w:val="none" w:sz="0" w:space="0" w:color="auto"/>
          </w:divBdr>
        </w:div>
        <w:div w:id="309750033">
          <w:marLeft w:val="0"/>
          <w:marRight w:val="0"/>
          <w:marTop w:val="240"/>
          <w:marBottom w:val="240"/>
          <w:divBdr>
            <w:top w:val="none" w:sz="0" w:space="0" w:color="auto"/>
            <w:left w:val="none" w:sz="0" w:space="0" w:color="auto"/>
            <w:bottom w:val="none" w:sz="0" w:space="0" w:color="auto"/>
            <w:right w:val="none" w:sz="0" w:space="0" w:color="auto"/>
          </w:divBdr>
        </w:div>
      </w:divsChild>
    </w:div>
    <w:div w:id="2119132318">
      <w:bodyDiv w:val="1"/>
      <w:marLeft w:val="0"/>
      <w:marRight w:val="0"/>
      <w:marTop w:val="0"/>
      <w:marBottom w:val="0"/>
      <w:divBdr>
        <w:top w:val="none" w:sz="0" w:space="0" w:color="auto"/>
        <w:left w:val="none" w:sz="0" w:space="0" w:color="auto"/>
        <w:bottom w:val="none" w:sz="0" w:space="0" w:color="auto"/>
        <w:right w:val="none" w:sz="0" w:space="0" w:color="auto"/>
      </w:divBdr>
      <w:divsChild>
        <w:div w:id="770004291">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1B1DE-D962-4AB5-BE34-46D366534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1079</Words>
  <Characters>6154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Arthur</dc:creator>
  <cp:lastModifiedBy>Lilit Ghazaryan</cp:lastModifiedBy>
  <cp:revision>3</cp:revision>
  <cp:lastPrinted>2014-08-13T08:18:00Z</cp:lastPrinted>
  <dcterms:created xsi:type="dcterms:W3CDTF">2014-08-13T11:06:00Z</dcterms:created>
  <dcterms:modified xsi:type="dcterms:W3CDTF">2014-11-03T08:42:00Z</dcterms:modified>
</cp:coreProperties>
</file>